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FCB7A">
      <w:pPr>
        <w:adjustRightInd w:val="0"/>
        <w:snapToGrid w:val="0"/>
        <w:ind w:firstLine="480" w:firstLineChars="200"/>
        <w:rPr>
          <w:rFonts w:ascii="微软雅黑" w:hAnsi="微软雅黑" w:eastAsia="微软雅黑" w:cs="微软雅黑"/>
          <w:sz w:val="24"/>
        </w:rPr>
      </w:pPr>
      <w:bookmarkStart w:id="0" w:name="_Toc2809"/>
    </w:p>
    <w:p w14:paraId="211BCEA4">
      <w:pPr>
        <w:adjustRightInd w:val="0"/>
        <w:snapToGrid w:val="0"/>
        <w:ind w:firstLine="480" w:firstLineChars="200"/>
        <w:rPr>
          <w:rFonts w:ascii="微软雅黑" w:hAnsi="微软雅黑" w:eastAsia="微软雅黑" w:cs="微软雅黑"/>
          <w:sz w:val="24"/>
        </w:rPr>
      </w:pPr>
    </w:p>
    <w:p w14:paraId="270D44A1">
      <w:pPr>
        <w:adjustRightInd w:val="0"/>
        <w:snapToGrid w:val="0"/>
        <w:ind w:firstLine="480" w:firstLineChars="200"/>
        <w:rPr>
          <w:rFonts w:ascii="微软雅黑" w:hAnsi="微软雅黑" w:eastAsia="微软雅黑" w:cs="微软雅黑"/>
          <w:sz w:val="24"/>
        </w:rPr>
      </w:pPr>
    </w:p>
    <w:p w14:paraId="6F560AE5">
      <w:pPr>
        <w:adjustRightInd w:val="0"/>
        <w:snapToGrid w:val="0"/>
        <w:ind w:firstLine="480" w:firstLineChars="200"/>
        <w:rPr>
          <w:rFonts w:ascii="微软雅黑" w:hAnsi="微软雅黑" w:eastAsia="微软雅黑" w:cs="微软雅黑"/>
          <w:sz w:val="24"/>
        </w:rPr>
      </w:pPr>
    </w:p>
    <w:p w14:paraId="2FAFB97B">
      <w:pPr>
        <w:adjustRightInd w:val="0"/>
        <w:snapToGrid w:val="0"/>
        <w:ind w:firstLine="480" w:firstLineChars="200"/>
        <w:rPr>
          <w:rFonts w:ascii="微软雅黑" w:hAnsi="微软雅黑" w:eastAsia="微软雅黑" w:cs="微软雅黑"/>
          <w:sz w:val="24"/>
        </w:rPr>
      </w:pPr>
    </w:p>
    <w:p w14:paraId="2159BCC4">
      <w:pPr>
        <w:adjustRightInd w:val="0"/>
        <w:snapToGrid w:val="0"/>
        <w:ind w:firstLine="480" w:firstLineChars="200"/>
        <w:rPr>
          <w:rFonts w:ascii="微软雅黑" w:hAnsi="微软雅黑" w:eastAsia="微软雅黑" w:cs="微软雅黑"/>
          <w:sz w:val="24"/>
        </w:rPr>
      </w:pPr>
    </w:p>
    <w:p w14:paraId="7D65B73B">
      <w:pPr>
        <w:adjustRightInd w:val="0"/>
        <w:snapToGrid w:val="0"/>
        <w:ind w:firstLine="480" w:firstLineChars="200"/>
        <w:rPr>
          <w:rFonts w:ascii="微软雅黑" w:hAnsi="微软雅黑" w:eastAsia="微软雅黑" w:cs="微软雅黑"/>
          <w:sz w:val="24"/>
        </w:rPr>
      </w:pPr>
    </w:p>
    <w:p w14:paraId="1E2CDB8A">
      <w:pPr>
        <w:adjustRightInd w:val="0"/>
        <w:snapToGrid w:val="0"/>
        <w:ind w:firstLine="480" w:firstLineChars="200"/>
        <w:rPr>
          <w:rFonts w:ascii="微软雅黑" w:hAnsi="微软雅黑" w:eastAsia="微软雅黑" w:cs="微软雅黑"/>
          <w:sz w:val="24"/>
        </w:rPr>
      </w:pPr>
    </w:p>
    <w:p w14:paraId="67771DC2">
      <w:pPr>
        <w:adjustRightInd w:val="0"/>
        <w:snapToGrid w:val="0"/>
        <w:ind w:firstLine="480" w:firstLineChars="200"/>
        <w:rPr>
          <w:rFonts w:ascii="微软雅黑" w:hAnsi="微软雅黑" w:eastAsia="微软雅黑" w:cs="微软雅黑"/>
          <w:sz w:val="24"/>
        </w:rPr>
      </w:pPr>
    </w:p>
    <w:p w14:paraId="46B45217">
      <w:pPr>
        <w:adjustRightInd w:val="0"/>
        <w:snapToGrid w:val="0"/>
        <w:ind w:firstLine="480" w:firstLineChars="200"/>
        <w:rPr>
          <w:rFonts w:ascii="微软雅黑" w:hAnsi="微软雅黑" w:eastAsia="微软雅黑" w:cs="微软雅黑"/>
          <w:sz w:val="24"/>
        </w:rPr>
      </w:pPr>
    </w:p>
    <w:p w14:paraId="462C8C5F">
      <w:pPr>
        <w:adjustRightInd w:val="0"/>
        <w:snapToGrid w:val="0"/>
        <w:jc w:val="center"/>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t>Kiloview Intercom Server</w:t>
      </w:r>
      <w:r>
        <w:rPr>
          <w:rFonts w:hint="eastAsia" w:ascii="微软雅黑" w:hAnsi="微软雅黑" w:eastAsia="微软雅黑" w:cs="微软雅黑"/>
          <w:b/>
          <w:bCs/>
          <w:sz w:val="44"/>
          <w:szCs w:val="44"/>
          <w:lang w:val="en-US" w:eastAsia="zh-CN"/>
        </w:rPr>
        <w:t xml:space="preserve"> Pro</w:t>
      </w:r>
    </w:p>
    <w:p w14:paraId="1EF9EF55">
      <w:pPr>
        <w:adjustRightInd w:val="0"/>
        <w:snapToGrid w:val="0"/>
        <w:jc w:val="center"/>
        <w:rPr>
          <w:rFonts w:ascii="微软雅黑" w:hAnsi="微软雅黑" w:eastAsia="微软雅黑" w:cs="微软雅黑"/>
          <w:b/>
          <w:bCs/>
          <w:sz w:val="44"/>
          <w:szCs w:val="44"/>
        </w:rPr>
      </w:pPr>
      <w:r>
        <w:rPr>
          <w:rFonts w:hint="eastAsia" w:ascii="微软雅黑" w:hAnsi="微软雅黑" w:eastAsia="微软雅黑" w:cs="微软雅黑"/>
          <w:b/>
          <w:bCs/>
          <w:sz w:val="44"/>
          <w:szCs w:val="44"/>
        </w:rPr>
        <w:t>产品数据手册</w:t>
      </w:r>
    </w:p>
    <w:p w14:paraId="25E24126">
      <w:pPr>
        <w:adjustRightInd w:val="0"/>
        <w:snapToGrid w:val="0"/>
        <w:ind w:firstLine="480" w:firstLineChars="200"/>
        <w:rPr>
          <w:rFonts w:ascii="微软雅黑" w:hAnsi="微软雅黑" w:eastAsia="微软雅黑" w:cs="微软雅黑"/>
          <w:sz w:val="24"/>
        </w:rPr>
      </w:pPr>
    </w:p>
    <w:p w14:paraId="54FBCB0E">
      <w:pPr>
        <w:adjustRightInd w:val="0"/>
        <w:snapToGrid w:val="0"/>
        <w:ind w:firstLine="480" w:firstLineChars="200"/>
        <w:rPr>
          <w:rFonts w:ascii="微软雅黑" w:hAnsi="微软雅黑" w:eastAsia="微软雅黑" w:cs="微软雅黑"/>
          <w:sz w:val="24"/>
        </w:rPr>
      </w:pPr>
    </w:p>
    <w:p w14:paraId="6A68A2B7">
      <w:pPr>
        <w:adjustRightInd w:val="0"/>
        <w:snapToGrid w:val="0"/>
        <w:ind w:firstLine="480" w:firstLineChars="200"/>
        <w:rPr>
          <w:rFonts w:ascii="微软雅黑" w:hAnsi="微软雅黑" w:eastAsia="微软雅黑" w:cs="微软雅黑"/>
          <w:sz w:val="24"/>
        </w:rPr>
      </w:pPr>
    </w:p>
    <w:p w14:paraId="66657A06">
      <w:pPr>
        <w:adjustRightInd w:val="0"/>
        <w:snapToGrid w:val="0"/>
        <w:ind w:firstLine="480" w:firstLineChars="200"/>
        <w:rPr>
          <w:rFonts w:ascii="微软雅黑" w:hAnsi="微软雅黑" w:eastAsia="微软雅黑" w:cs="微软雅黑"/>
          <w:sz w:val="24"/>
        </w:rPr>
      </w:pPr>
    </w:p>
    <w:p w14:paraId="0436B4B1">
      <w:pPr>
        <w:adjustRightInd w:val="0"/>
        <w:snapToGrid w:val="0"/>
        <w:ind w:firstLine="480" w:firstLineChars="200"/>
        <w:rPr>
          <w:rFonts w:ascii="微软雅黑" w:hAnsi="微软雅黑" w:eastAsia="微软雅黑" w:cs="微软雅黑"/>
          <w:sz w:val="24"/>
        </w:rPr>
      </w:pPr>
    </w:p>
    <w:p w14:paraId="67F4B654">
      <w:pPr>
        <w:adjustRightInd w:val="0"/>
        <w:snapToGrid w:val="0"/>
        <w:ind w:firstLine="480" w:firstLineChars="200"/>
        <w:rPr>
          <w:rFonts w:ascii="微软雅黑" w:hAnsi="微软雅黑" w:eastAsia="微软雅黑" w:cs="微软雅黑"/>
          <w:sz w:val="24"/>
        </w:rPr>
      </w:pPr>
    </w:p>
    <w:p w14:paraId="0FB66872">
      <w:pPr>
        <w:adjustRightInd w:val="0"/>
        <w:snapToGrid w:val="0"/>
        <w:ind w:firstLine="480" w:firstLineChars="200"/>
        <w:rPr>
          <w:rFonts w:ascii="微软雅黑" w:hAnsi="微软雅黑" w:eastAsia="微软雅黑" w:cs="微软雅黑"/>
          <w:sz w:val="24"/>
        </w:rPr>
      </w:pPr>
    </w:p>
    <w:p w14:paraId="76A662E6">
      <w:pPr>
        <w:adjustRightInd w:val="0"/>
        <w:snapToGrid w:val="0"/>
        <w:ind w:firstLine="480" w:firstLineChars="200"/>
        <w:rPr>
          <w:rFonts w:ascii="微软雅黑" w:hAnsi="微软雅黑" w:eastAsia="微软雅黑" w:cs="微软雅黑"/>
          <w:sz w:val="24"/>
        </w:rPr>
      </w:pPr>
    </w:p>
    <w:p w14:paraId="04C0DA9F">
      <w:pPr>
        <w:adjustRightInd w:val="0"/>
        <w:snapToGrid w:val="0"/>
        <w:ind w:firstLine="480" w:firstLineChars="200"/>
        <w:rPr>
          <w:rFonts w:ascii="微软雅黑" w:hAnsi="微软雅黑" w:eastAsia="微软雅黑" w:cs="微软雅黑"/>
          <w:sz w:val="24"/>
        </w:rPr>
      </w:pPr>
    </w:p>
    <w:p w14:paraId="20A2725C">
      <w:pPr>
        <w:adjustRightInd w:val="0"/>
        <w:snapToGrid w:val="0"/>
        <w:ind w:firstLine="480" w:firstLineChars="200"/>
        <w:rPr>
          <w:rFonts w:ascii="微软雅黑" w:hAnsi="微软雅黑" w:eastAsia="微软雅黑" w:cs="微软雅黑"/>
          <w:sz w:val="24"/>
        </w:rPr>
      </w:pPr>
    </w:p>
    <w:p w14:paraId="7619DE29">
      <w:pPr>
        <w:adjustRightInd w:val="0"/>
        <w:snapToGrid w:val="0"/>
        <w:ind w:firstLine="480" w:firstLineChars="200"/>
        <w:rPr>
          <w:rFonts w:ascii="微软雅黑" w:hAnsi="微软雅黑" w:eastAsia="微软雅黑" w:cs="微软雅黑"/>
          <w:sz w:val="24"/>
        </w:rPr>
      </w:pPr>
    </w:p>
    <w:p w14:paraId="3CEEBCEE">
      <w:pPr>
        <w:adjustRightInd w:val="0"/>
        <w:snapToGrid w:val="0"/>
        <w:ind w:firstLine="480" w:firstLineChars="200"/>
        <w:rPr>
          <w:rFonts w:ascii="微软雅黑" w:hAnsi="微软雅黑" w:eastAsia="微软雅黑" w:cs="微软雅黑"/>
          <w:sz w:val="24"/>
        </w:rPr>
      </w:pPr>
    </w:p>
    <w:p w14:paraId="7D7B4C1C">
      <w:pPr>
        <w:adjustRightInd w:val="0"/>
        <w:snapToGrid w:val="0"/>
        <w:ind w:firstLine="480" w:firstLineChars="200"/>
        <w:rPr>
          <w:rFonts w:ascii="微软雅黑" w:hAnsi="微软雅黑" w:eastAsia="微软雅黑" w:cs="微软雅黑"/>
          <w:sz w:val="24"/>
        </w:rPr>
      </w:pPr>
    </w:p>
    <w:p w14:paraId="48ED4C74">
      <w:pPr>
        <w:adjustRightInd w:val="0"/>
        <w:snapToGrid w:val="0"/>
        <w:ind w:firstLine="480" w:firstLineChars="200"/>
        <w:rPr>
          <w:rFonts w:ascii="微软雅黑" w:hAnsi="微软雅黑" w:eastAsia="微软雅黑" w:cs="微软雅黑"/>
          <w:sz w:val="24"/>
        </w:rPr>
      </w:pPr>
    </w:p>
    <w:p w14:paraId="57425855">
      <w:pPr>
        <w:adjustRightInd w:val="0"/>
        <w:snapToGrid w:val="0"/>
        <w:ind w:firstLine="480" w:firstLineChars="200"/>
        <w:rPr>
          <w:rFonts w:ascii="微软雅黑" w:hAnsi="微软雅黑" w:eastAsia="微软雅黑" w:cs="微软雅黑"/>
          <w:sz w:val="24"/>
        </w:rPr>
      </w:pPr>
    </w:p>
    <w:p w14:paraId="2EA6A314">
      <w:pPr>
        <w:adjustRightInd w:val="0"/>
        <w:snapToGrid w:val="0"/>
        <w:ind w:firstLine="480" w:firstLineChars="200"/>
        <w:rPr>
          <w:rFonts w:ascii="微软雅黑" w:hAnsi="微软雅黑" w:eastAsia="微软雅黑" w:cs="微软雅黑"/>
          <w:sz w:val="24"/>
        </w:rPr>
      </w:pPr>
    </w:p>
    <w:p w14:paraId="651FC523">
      <w:pPr>
        <w:adjustRightInd w:val="0"/>
        <w:snapToGrid w:val="0"/>
        <w:ind w:firstLine="480" w:firstLineChars="200"/>
        <w:rPr>
          <w:rFonts w:ascii="微软雅黑" w:hAnsi="微软雅黑" w:eastAsia="微软雅黑" w:cs="微软雅黑"/>
          <w:sz w:val="24"/>
        </w:rPr>
      </w:pPr>
    </w:p>
    <w:p w14:paraId="3A7A49FC">
      <w:pPr>
        <w:adjustRightInd w:val="0"/>
        <w:snapToGrid w:val="0"/>
        <w:ind w:firstLine="480" w:firstLineChars="200"/>
        <w:rPr>
          <w:rFonts w:ascii="微软雅黑" w:hAnsi="微软雅黑" w:eastAsia="微软雅黑" w:cs="微软雅黑"/>
          <w:sz w:val="24"/>
        </w:rPr>
      </w:pPr>
    </w:p>
    <w:p w14:paraId="5E1B103C">
      <w:pPr>
        <w:adjustRightInd w:val="0"/>
        <w:snapToGrid w:val="0"/>
        <w:ind w:firstLine="480" w:firstLineChars="200"/>
        <w:rPr>
          <w:rFonts w:ascii="微软雅黑" w:hAnsi="微软雅黑" w:eastAsia="微软雅黑" w:cs="微软雅黑"/>
          <w:sz w:val="24"/>
        </w:rPr>
      </w:pPr>
    </w:p>
    <w:p w14:paraId="4604810F">
      <w:pPr>
        <w:adjustRightInd w:val="0"/>
        <w:snapToGrid w:val="0"/>
        <w:ind w:firstLine="480" w:firstLineChars="200"/>
        <w:rPr>
          <w:rFonts w:ascii="微软雅黑" w:hAnsi="微软雅黑" w:eastAsia="微软雅黑" w:cs="微软雅黑"/>
          <w:sz w:val="24"/>
        </w:rPr>
      </w:pPr>
    </w:p>
    <w:p w14:paraId="0D21200F">
      <w:pPr>
        <w:adjustRightInd w:val="0"/>
        <w:snapToGrid w:val="0"/>
        <w:ind w:firstLine="480" w:firstLineChars="200"/>
        <w:rPr>
          <w:rFonts w:ascii="微软雅黑" w:hAnsi="微软雅黑" w:eastAsia="微软雅黑" w:cs="微软雅黑"/>
          <w:sz w:val="24"/>
        </w:rPr>
      </w:pPr>
    </w:p>
    <w:p w14:paraId="3CFB950A">
      <w:pPr>
        <w:adjustRightInd w:val="0"/>
        <w:snapToGrid w:val="0"/>
        <w:ind w:firstLine="480" w:firstLineChars="200"/>
        <w:rPr>
          <w:rFonts w:ascii="微软雅黑" w:hAnsi="微软雅黑" w:eastAsia="微软雅黑" w:cs="微软雅黑"/>
          <w:sz w:val="24"/>
        </w:rPr>
        <w:sectPr>
          <w:headerReference r:id="rId4" w:type="first"/>
          <w:headerReference r:id="rId3" w:type="default"/>
          <w:footerReference r:id="rId5" w:type="default"/>
          <w:pgSz w:w="11905" w:h="16838"/>
          <w:pgMar w:top="850" w:right="873" w:bottom="850" w:left="873" w:header="227" w:footer="68" w:gutter="0"/>
          <w:pgNumType w:start="1"/>
          <w:cols w:space="0" w:num="1"/>
          <w:docGrid w:type="lines" w:linePitch="312" w:charSpace="0"/>
        </w:sectPr>
      </w:pPr>
    </w:p>
    <w:p w14:paraId="48D4CD1D">
      <w:pPr>
        <w:adjustRightInd w:val="0"/>
        <w:snapToGrid w:val="0"/>
        <w:ind w:firstLine="480" w:firstLineChars="200"/>
        <w:rPr>
          <w:rFonts w:ascii="微软雅黑" w:hAnsi="微软雅黑" w:eastAsia="微软雅黑" w:cs="微软雅黑"/>
          <w:sz w:val="24"/>
        </w:rPr>
      </w:pPr>
    </w:p>
    <w:p w14:paraId="447F7FE6">
      <w:pPr>
        <w:adjustRightInd w:val="0"/>
        <w:snapToGrid w:val="0"/>
        <w:ind w:firstLine="480" w:firstLineChars="200"/>
        <w:rPr>
          <w:rFonts w:ascii="微软雅黑" w:hAnsi="微软雅黑" w:eastAsia="微软雅黑" w:cs="微软雅黑"/>
          <w:sz w:val="24"/>
        </w:rPr>
      </w:pPr>
    </w:p>
    <w:p w14:paraId="0F5998B4">
      <w:pPr>
        <w:adjustRightInd w:val="0"/>
        <w:snapToGrid w:val="0"/>
        <w:rPr>
          <w:rFonts w:ascii="微软雅黑" w:hAnsi="微软雅黑" w:eastAsia="微软雅黑" w:cs="微软雅黑"/>
          <w:sz w:val="24"/>
        </w:rPr>
      </w:pPr>
    </w:p>
    <w:p w14:paraId="11ECE965">
      <w:pPr>
        <w:adjustRightInd w:val="0"/>
        <w:snapToGrid w:val="0"/>
        <w:ind w:firstLine="480" w:firstLineChars="200"/>
        <w:rPr>
          <w:rFonts w:ascii="微软雅黑" w:hAnsi="微软雅黑" w:eastAsia="微软雅黑" w:cs="微软雅黑"/>
          <w:sz w:val="24"/>
        </w:rPr>
      </w:pPr>
    </w:p>
    <w:p w14:paraId="62C03713">
      <w:pPr>
        <w:widowControl/>
        <w:jc w:val="left"/>
        <w:rPr>
          <w:rFonts w:ascii="微软雅黑" w:hAnsi="微软雅黑" w:eastAsia="微软雅黑" w:cs="微软雅黑"/>
          <w:sz w:val="24"/>
        </w:rPr>
      </w:pPr>
      <w:r>
        <w:rPr>
          <w:rFonts w:hint="eastAsia" w:ascii="微软雅黑" w:hAnsi="微软雅黑" w:eastAsia="微软雅黑" w:cs="微软雅黑"/>
          <w:color w:val="000000"/>
          <w:kern w:val="0"/>
          <w:sz w:val="36"/>
          <w:szCs w:val="36"/>
          <w:lang w:bidi="ar"/>
        </w:rPr>
        <w:t xml:space="preserve"> 版本历史</w:t>
      </w:r>
    </w:p>
    <w:p w14:paraId="323AC9EE">
      <w:pPr>
        <w:adjustRightInd w:val="0"/>
        <w:snapToGrid w:val="0"/>
        <w:ind w:firstLine="480" w:firstLineChars="200"/>
        <w:rPr>
          <w:rFonts w:ascii="微软雅黑" w:hAnsi="微软雅黑" w:eastAsia="微软雅黑" w:cs="微软雅黑"/>
          <w:sz w:val="24"/>
        </w:rPr>
      </w:pPr>
    </w:p>
    <w:tbl>
      <w:tblPr>
        <w:tblStyle w:val="26"/>
        <w:tblW w:w="9150" w:type="dxa"/>
        <w:jc w:val="center"/>
        <w:tblLayout w:type="fixed"/>
        <w:tblCellMar>
          <w:top w:w="15" w:type="dxa"/>
          <w:left w:w="15" w:type="dxa"/>
          <w:bottom w:w="15" w:type="dxa"/>
          <w:right w:w="15" w:type="dxa"/>
        </w:tblCellMar>
      </w:tblPr>
      <w:tblGrid>
        <w:gridCol w:w="1586"/>
        <w:gridCol w:w="2420"/>
        <w:gridCol w:w="1970"/>
        <w:gridCol w:w="1587"/>
        <w:gridCol w:w="1587"/>
      </w:tblGrid>
      <w:tr w14:paraId="0D51A934">
        <w:tblPrEx>
          <w:tblCellMar>
            <w:top w:w="15" w:type="dxa"/>
            <w:left w:w="15" w:type="dxa"/>
            <w:bottom w:w="15" w:type="dxa"/>
            <w:right w:w="15" w:type="dxa"/>
          </w:tblCellMar>
        </w:tblPrEx>
        <w:trPr>
          <w:trHeight w:val="675" w:hRule="atLeast"/>
          <w:jc w:val="center"/>
        </w:trPr>
        <w:tc>
          <w:tcPr>
            <w:tcW w:w="1586" w:type="dxa"/>
            <w:tcBorders>
              <w:top w:val="single" w:color="000000" w:sz="6" w:space="0"/>
              <w:left w:val="single" w:color="000000" w:sz="6" w:space="0"/>
              <w:bottom w:val="single" w:color="000000" w:sz="6" w:space="0"/>
              <w:right w:val="single" w:color="000000" w:sz="6" w:space="0"/>
            </w:tcBorders>
            <w:shd w:val="clear" w:color="auto" w:fill="7F7F7F"/>
            <w:tcMar>
              <w:top w:w="60" w:type="dxa"/>
              <w:left w:w="120" w:type="dxa"/>
              <w:bottom w:w="60" w:type="dxa"/>
              <w:right w:w="120" w:type="dxa"/>
            </w:tcMar>
            <w:vAlign w:val="center"/>
          </w:tcPr>
          <w:p w14:paraId="09D94B47">
            <w:pPr>
              <w:pStyle w:val="25"/>
              <w:jc w:val="center"/>
              <w:rPr>
                <w:rFonts w:ascii="微软雅黑" w:hAnsi="微软雅黑" w:eastAsia="微软雅黑" w:cs="微软雅黑"/>
                <w:sz w:val="21"/>
                <w:szCs w:val="21"/>
              </w:rPr>
            </w:pPr>
            <w:r>
              <w:rPr>
                <w:rFonts w:hint="eastAsia" w:ascii="微软雅黑" w:hAnsi="微软雅黑" w:eastAsia="微软雅黑" w:cs="微软雅黑"/>
                <w:color w:val="FFFFFF"/>
                <w:sz w:val="21"/>
                <w:szCs w:val="21"/>
              </w:rPr>
              <w:t>版本号</w:t>
            </w:r>
          </w:p>
        </w:tc>
        <w:tc>
          <w:tcPr>
            <w:tcW w:w="2420" w:type="dxa"/>
            <w:tcBorders>
              <w:top w:val="single" w:color="000000" w:sz="6" w:space="0"/>
              <w:left w:val="single" w:color="000000" w:sz="6" w:space="0"/>
              <w:bottom w:val="single" w:color="000000" w:sz="6" w:space="0"/>
              <w:right w:val="single" w:color="000000" w:sz="6" w:space="0"/>
            </w:tcBorders>
            <w:shd w:val="clear" w:color="auto" w:fill="7F7F7F"/>
            <w:tcMar>
              <w:top w:w="60" w:type="dxa"/>
              <w:left w:w="120" w:type="dxa"/>
              <w:bottom w:w="60" w:type="dxa"/>
              <w:right w:w="120" w:type="dxa"/>
            </w:tcMar>
            <w:vAlign w:val="center"/>
          </w:tcPr>
          <w:p w14:paraId="50B8492E">
            <w:pPr>
              <w:pStyle w:val="25"/>
              <w:jc w:val="center"/>
              <w:rPr>
                <w:rFonts w:ascii="微软雅黑" w:hAnsi="微软雅黑" w:eastAsia="微软雅黑" w:cs="微软雅黑"/>
                <w:sz w:val="21"/>
                <w:szCs w:val="21"/>
              </w:rPr>
            </w:pPr>
            <w:r>
              <w:rPr>
                <w:rFonts w:hint="eastAsia" w:ascii="微软雅黑" w:hAnsi="微软雅黑" w:eastAsia="微软雅黑" w:cs="微软雅黑"/>
                <w:color w:val="FFFFFF"/>
                <w:sz w:val="21"/>
                <w:szCs w:val="21"/>
              </w:rPr>
              <w:t>修订日期</w:t>
            </w:r>
          </w:p>
        </w:tc>
        <w:tc>
          <w:tcPr>
            <w:tcW w:w="1970" w:type="dxa"/>
            <w:tcBorders>
              <w:top w:val="single" w:color="000000" w:sz="6" w:space="0"/>
              <w:left w:val="single" w:color="000000" w:sz="6" w:space="0"/>
              <w:bottom w:val="single" w:color="000000" w:sz="6" w:space="0"/>
              <w:right w:val="single" w:color="000000" w:sz="6" w:space="0"/>
            </w:tcBorders>
            <w:shd w:val="clear" w:color="auto" w:fill="7F7F7F"/>
            <w:tcMar>
              <w:top w:w="60" w:type="dxa"/>
              <w:left w:w="120" w:type="dxa"/>
              <w:bottom w:w="60" w:type="dxa"/>
              <w:right w:w="120" w:type="dxa"/>
            </w:tcMar>
            <w:vAlign w:val="center"/>
          </w:tcPr>
          <w:p w14:paraId="42E1CBF4">
            <w:pPr>
              <w:pStyle w:val="25"/>
              <w:jc w:val="center"/>
              <w:rPr>
                <w:rFonts w:ascii="微软雅黑" w:hAnsi="微软雅黑" w:eastAsia="微软雅黑" w:cs="微软雅黑"/>
                <w:sz w:val="21"/>
                <w:szCs w:val="21"/>
              </w:rPr>
            </w:pPr>
            <w:r>
              <w:rPr>
                <w:rFonts w:hint="eastAsia" w:ascii="微软雅黑" w:hAnsi="微软雅黑" w:eastAsia="微软雅黑" w:cs="微软雅黑"/>
                <w:color w:val="FFFFFF"/>
                <w:sz w:val="21"/>
                <w:szCs w:val="21"/>
              </w:rPr>
              <w:t>修订说明</w:t>
            </w:r>
          </w:p>
        </w:tc>
        <w:tc>
          <w:tcPr>
            <w:tcW w:w="1587" w:type="dxa"/>
            <w:tcBorders>
              <w:top w:val="single" w:color="000000" w:sz="6" w:space="0"/>
              <w:left w:val="single" w:color="000000" w:sz="6" w:space="0"/>
              <w:bottom w:val="single" w:color="000000" w:sz="6" w:space="0"/>
              <w:right w:val="single" w:color="000000" w:sz="6" w:space="0"/>
            </w:tcBorders>
            <w:shd w:val="clear" w:color="auto" w:fill="7F7F7F"/>
            <w:tcMar>
              <w:top w:w="60" w:type="dxa"/>
              <w:left w:w="120" w:type="dxa"/>
              <w:bottom w:w="60" w:type="dxa"/>
              <w:right w:w="120" w:type="dxa"/>
            </w:tcMar>
            <w:vAlign w:val="center"/>
          </w:tcPr>
          <w:p w14:paraId="47CD7383">
            <w:pPr>
              <w:pStyle w:val="25"/>
              <w:jc w:val="center"/>
              <w:rPr>
                <w:rFonts w:ascii="微软雅黑" w:hAnsi="微软雅黑" w:eastAsia="微软雅黑" w:cs="微软雅黑"/>
                <w:sz w:val="21"/>
                <w:szCs w:val="21"/>
              </w:rPr>
            </w:pPr>
            <w:r>
              <w:rPr>
                <w:rFonts w:hint="eastAsia" w:ascii="微软雅黑" w:hAnsi="微软雅黑" w:eastAsia="微软雅黑" w:cs="微软雅黑"/>
                <w:color w:val="FFFFFF"/>
                <w:sz w:val="21"/>
                <w:szCs w:val="21"/>
              </w:rPr>
              <w:t>修订人</w:t>
            </w:r>
          </w:p>
        </w:tc>
        <w:tc>
          <w:tcPr>
            <w:tcW w:w="1587" w:type="dxa"/>
            <w:tcBorders>
              <w:top w:val="single" w:color="000000" w:sz="6" w:space="0"/>
              <w:left w:val="single" w:color="000000" w:sz="6" w:space="0"/>
              <w:bottom w:val="single" w:color="000000" w:sz="6" w:space="0"/>
              <w:right w:val="single" w:color="000000" w:sz="6" w:space="0"/>
            </w:tcBorders>
            <w:shd w:val="clear" w:color="auto" w:fill="7F7F7F"/>
            <w:tcMar>
              <w:top w:w="60" w:type="dxa"/>
              <w:left w:w="120" w:type="dxa"/>
              <w:bottom w:w="60" w:type="dxa"/>
              <w:right w:w="120" w:type="dxa"/>
            </w:tcMar>
            <w:vAlign w:val="center"/>
          </w:tcPr>
          <w:p w14:paraId="5AB15E0F">
            <w:pPr>
              <w:pStyle w:val="25"/>
              <w:jc w:val="center"/>
              <w:rPr>
                <w:rFonts w:ascii="微软雅黑" w:hAnsi="微软雅黑" w:eastAsia="微软雅黑" w:cs="微软雅黑"/>
                <w:sz w:val="21"/>
                <w:szCs w:val="21"/>
              </w:rPr>
            </w:pPr>
            <w:r>
              <w:rPr>
                <w:rFonts w:hint="eastAsia" w:ascii="微软雅黑" w:hAnsi="微软雅黑" w:eastAsia="微软雅黑" w:cs="微软雅黑"/>
                <w:color w:val="FFFFFF"/>
                <w:sz w:val="21"/>
                <w:szCs w:val="21"/>
              </w:rPr>
              <w:t>审批人</w:t>
            </w:r>
          </w:p>
        </w:tc>
      </w:tr>
      <w:tr w14:paraId="02E06AF9">
        <w:tblPrEx>
          <w:tblCellMar>
            <w:top w:w="15" w:type="dxa"/>
            <w:left w:w="15" w:type="dxa"/>
            <w:bottom w:w="15" w:type="dxa"/>
            <w:right w:w="15" w:type="dxa"/>
          </w:tblCellMar>
        </w:tblPrEx>
        <w:trPr>
          <w:trHeight w:val="705" w:hRule="atLeast"/>
          <w:jc w:val="center"/>
        </w:trPr>
        <w:tc>
          <w:tcPr>
            <w:tcW w:w="158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72AD1D3B">
            <w:pPr>
              <w:pStyle w:val="25"/>
              <w:jc w:val="center"/>
              <w:rPr>
                <w:rFonts w:ascii="微软雅黑" w:hAnsi="微软雅黑" w:eastAsia="微软雅黑" w:cs="微软雅黑"/>
                <w:sz w:val="21"/>
                <w:szCs w:val="21"/>
              </w:rPr>
            </w:pPr>
            <w:r>
              <w:rPr>
                <w:rFonts w:hint="eastAsia" w:ascii="微软雅黑" w:hAnsi="微软雅黑" w:eastAsia="微软雅黑" w:cs="微软雅黑"/>
                <w:sz w:val="21"/>
                <w:szCs w:val="21"/>
              </w:rPr>
              <w:t>V1.0</w:t>
            </w:r>
          </w:p>
        </w:tc>
        <w:tc>
          <w:tcPr>
            <w:tcW w:w="242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5D3819F6">
            <w:pPr>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2023.01.11</w:t>
            </w:r>
          </w:p>
        </w:tc>
        <w:tc>
          <w:tcPr>
            <w:tcW w:w="197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5674DEF8">
            <w:pPr>
              <w:pStyle w:val="25"/>
              <w:jc w:val="center"/>
              <w:rPr>
                <w:rFonts w:ascii="微软雅黑" w:hAnsi="微软雅黑" w:eastAsia="微软雅黑" w:cs="微软雅黑"/>
                <w:sz w:val="21"/>
                <w:szCs w:val="21"/>
              </w:rPr>
            </w:pPr>
            <w:r>
              <w:rPr>
                <w:rFonts w:hint="eastAsia" w:ascii="微软雅黑" w:hAnsi="微软雅黑" w:eastAsia="微软雅黑" w:cs="微软雅黑"/>
                <w:sz w:val="21"/>
                <w:szCs w:val="21"/>
              </w:rPr>
              <w:t>首版发布</w:t>
            </w: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70D6334A">
            <w:pPr>
              <w:pStyle w:val="25"/>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伍盼</w:t>
            </w: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5DE79334">
            <w:pPr>
              <w:jc w:val="center"/>
              <w:rPr>
                <w:rFonts w:ascii="微软雅黑" w:hAnsi="微软雅黑" w:eastAsia="微软雅黑" w:cs="微软雅黑"/>
                <w:sz w:val="21"/>
                <w:szCs w:val="21"/>
              </w:rPr>
            </w:pPr>
          </w:p>
        </w:tc>
      </w:tr>
      <w:tr w14:paraId="578180B2">
        <w:tblPrEx>
          <w:tblCellMar>
            <w:top w:w="15" w:type="dxa"/>
            <w:left w:w="15" w:type="dxa"/>
            <w:bottom w:w="15" w:type="dxa"/>
            <w:right w:w="15" w:type="dxa"/>
          </w:tblCellMar>
        </w:tblPrEx>
        <w:trPr>
          <w:jc w:val="center"/>
        </w:trPr>
        <w:tc>
          <w:tcPr>
            <w:tcW w:w="158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491ABF85">
            <w:pPr>
              <w:pStyle w:val="25"/>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V.1.1</w:t>
            </w:r>
          </w:p>
        </w:tc>
        <w:tc>
          <w:tcPr>
            <w:tcW w:w="242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3D8033CF">
            <w:pPr>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2024.11.05</w:t>
            </w:r>
          </w:p>
        </w:tc>
        <w:tc>
          <w:tcPr>
            <w:tcW w:w="197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44932EEE">
            <w:pPr>
              <w:pStyle w:val="25"/>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修订发布</w:t>
            </w: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7891E6DD">
            <w:pPr>
              <w:pStyle w:val="25"/>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刘敏</w:t>
            </w: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680A723B">
            <w:pPr>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吴燕</w:t>
            </w:r>
          </w:p>
        </w:tc>
      </w:tr>
      <w:tr w14:paraId="37C4CF08">
        <w:tblPrEx>
          <w:tblCellMar>
            <w:top w:w="15" w:type="dxa"/>
            <w:left w:w="15" w:type="dxa"/>
            <w:bottom w:w="15" w:type="dxa"/>
            <w:right w:w="15" w:type="dxa"/>
          </w:tblCellMar>
        </w:tblPrEx>
        <w:trPr>
          <w:jc w:val="center"/>
        </w:trPr>
        <w:tc>
          <w:tcPr>
            <w:tcW w:w="158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4999A220">
            <w:pPr>
              <w:pStyle w:val="25"/>
              <w:jc w:val="center"/>
              <w:rPr>
                <w:rFonts w:ascii="微软雅黑" w:hAnsi="微软雅黑" w:eastAsia="微软雅黑" w:cs="微软雅黑"/>
                <w:sz w:val="21"/>
                <w:szCs w:val="21"/>
              </w:rPr>
            </w:pPr>
          </w:p>
        </w:tc>
        <w:tc>
          <w:tcPr>
            <w:tcW w:w="242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43A5B957">
            <w:pPr>
              <w:jc w:val="center"/>
              <w:rPr>
                <w:rFonts w:ascii="微软雅黑" w:hAnsi="微软雅黑" w:eastAsia="微软雅黑" w:cs="微软雅黑"/>
                <w:sz w:val="21"/>
                <w:szCs w:val="21"/>
              </w:rPr>
            </w:pPr>
          </w:p>
        </w:tc>
        <w:tc>
          <w:tcPr>
            <w:tcW w:w="197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63B08B4E">
            <w:pPr>
              <w:pStyle w:val="25"/>
              <w:jc w:val="center"/>
              <w:rPr>
                <w:rFonts w:ascii="微软雅黑" w:hAnsi="微软雅黑" w:eastAsia="微软雅黑" w:cs="微软雅黑"/>
                <w:sz w:val="21"/>
                <w:szCs w:val="21"/>
              </w:rPr>
            </w:pP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1CB9A086">
            <w:pPr>
              <w:pStyle w:val="25"/>
              <w:jc w:val="center"/>
              <w:rPr>
                <w:rFonts w:ascii="微软雅黑" w:hAnsi="微软雅黑" w:eastAsia="微软雅黑" w:cs="微软雅黑"/>
                <w:sz w:val="21"/>
                <w:szCs w:val="21"/>
              </w:rPr>
            </w:pP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65A94C61">
            <w:pPr>
              <w:jc w:val="center"/>
              <w:rPr>
                <w:rFonts w:ascii="微软雅黑" w:hAnsi="微软雅黑" w:eastAsia="微软雅黑" w:cs="微软雅黑"/>
                <w:sz w:val="21"/>
                <w:szCs w:val="21"/>
              </w:rPr>
            </w:pPr>
          </w:p>
        </w:tc>
      </w:tr>
      <w:tr w14:paraId="27DE8131">
        <w:tblPrEx>
          <w:tblCellMar>
            <w:top w:w="15" w:type="dxa"/>
            <w:left w:w="15" w:type="dxa"/>
            <w:bottom w:w="15" w:type="dxa"/>
            <w:right w:w="15" w:type="dxa"/>
          </w:tblCellMar>
        </w:tblPrEx>
        <w:trPr>
          <w:jc w:val="center"/>
        </w:trPr>
        <w:tc>
          <w:tcPr>
            <w:tcW w:w="158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75C9803B">
            <w:pPr>
              <w:pStyle w:val="25"/>
              <w:jc w:val="center"/>
              <w:rPr>
                <w:rFonts w:ascii="微软雅黑" w:hAnsi="微软雅黑" w:eastAsia="微软雅黑" w:cs="微软雅黑"/>
                <w:sz w:val="21"/>
                <w:szCs w:val="21"/>
              </w:rPr>
            </w:pPr>
          </w:p>
        </w:tc>
        <w:tc>
          <w:tcPr>
            <w:tcW w:w="242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5CDC2AEE">
            <w:pPr>
              <w:jc w:val="center"/>
              <w:rPr>
                <w:rFonts w:ascii="微软雅黑" w:hAnsi="微软雅黑" w:eastAsia="微软雅黑" w:cs="微软雅黑"/>
                <w:sz w:val="21"/>
                <w:szCs w:val="21"/>
              </w:rPr>
            </w:pPr>
          </w:p>
        </w:tc>
        <w:tc>
          <w:tcPr>
            <w:tcW w:w="197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6F62A9E3">
            <w:pPr>
              <w:pStyle w:val="25"/>
              <w:jc w:val="center"/>
              <w:rPr>
                <w:rFonts w:ascii="微软雅黑" w:hAnsi="微软雅黑" w:eastAsia="微软雅黑" w:cs="微软雅黑"/>
                <w:sz w:val="21"/>
                <w:szCs w:val="21"/>
              </w:rPr>
            </w:pP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7B76C726">
            <w:pPr>
              <w:pStyle w:val="25"/>
              <w:jc w:val="center"/>
              <w:rPr>
                <w:rFonts w:ascii="微软雅黑" w:hAnsi="微软雅黑" w:eastAsia="微软雅黑" w:cs="微软雅黑"/>
                <w:sz w:val="21"/>
                <w:szCs w:val="21"/>
              </w:rPr>
            </w:pPr>
          </w:p>
        </w:tc>
        <w:tc>
          <w:tcPr>
            <w:tcW w:w="158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14:paraId="28B74188">
            <w:pPr>
              <w:jc w:val="center"/>
              <w:rPr>
                <w:rFonts w:ascii="微软雅黑" w:hAnsi="微软雅黑" w:eastAsia="微软雅黑" w:cs="微软雅黑"/>
                <w:sz w:val="21"/>
                <w:szCs w:val="21"/>
              </w:rPr>
            </w:pPr>
          </w:p>
        </w:tc>
      </w:tr>
    </w:tbl>
    <w:p w14:paraId="21ABDA97">
      <w:pPr>
        <w:adjustRightInd w:val="0"/>
        <w:snapToGrid w:val="0"/>
        <w:ind w:firstLine="480" w:firstLineChars="200"/>
        <w:rPr>
          <w:rFonts w:ascii="微软雅黑" w:hAnsi="微软雅黑" w:eastAsia="微软雅黑" w:cs="微软雅黑"/>
          <w:sz w:val="24"/>
        </w:rPr>
      </w:pPr>
    </w:p>
    <w:p w14:paraId="3A8EE3F6">
      <w:pPr>
        <w:adjustRightInd w:val="0"/>
        <w:snapToGrid w:val="0"/>
        <w:ind w:firstLine="480" w:firstLineChars="200"/>
        <w:rPr>
          <w:rFonts w:ascii="微软雅黑" w:hAnsi="微软雅黑" w:eastAsia="微软雅黑" w:cs="微软雅黑"/>
          <w:sz w:val="24"/>
        </w:rPr>
      </w:pPr>
    </w:p>
    <w:p w14:paraId="4CDC3127">
      <w:pPr>
        <w:adjustRightInd w:val="0"/>
        <w:snapToGrid w:val="0"/>
        <w:ind w:firstLine="480" w:firstLineChars="200"/>
        <w:rPr>
          <w:rFonts w:ascii="微软雅黑" w:hAnsi="微软雅黑" w:eastAsia="微软雅黑" w:cs="微软雅黑"/>
          <w:sz w:val="24"/>
        </w:rPr>
      </w:pPr>
    </w:p>
    <w:p w14:paraId="26BC8F3E">
      <w:pPr>
        <w:adjustRightInd w:val="0"/>
        <w:snapToGrid w:val="0"/>
        <w:ind w:firstLine="480" w:firstLineChars="200"/>
        <w:rPr>
          <w:rFonts w:ascii="微软雅黑" w:hAnsi="微软雅黑" w:eastAsia="微软雅黑" w:cs="微软雅黑"/>
          <w:sz w:val="24"/>
        </w:rPr>
      </w:pPr>
    </w:p>
    <w:p w14:paraId="4FAEDBEC">
      <w:pPr>
        <w:adjustRightInd w:val="0"/>
        <w:snapToGrid w:val="0"/>
        <w:ind w:firstLine="480" w:firstLineChars="200"/>
        <w:rPr>
          <w:rFonts w:ascii="微软雅黑" w:hAnsi="微软雅黑" w:eastAsia="微软雅黑" w:cs="微软雅黑"/>
          <w:sz w:val="24"/>
        </w:rPr>
      </w:pPr>
    </w:p>
    <w:p w14:paraId="6D526E4F">
      <w:pPr>
        <w:adjustRightInd w:val="0"/>
        <w:snapToGrid w:val="0"/>
        <w:ind w:firstLine="480" w:firstLineChars="200"/>
        <w:rPr>
          <w:rFonts w:ascii="微软雅黑" w:hAnsi="微软雅黑" w:eastAsia="微软雅黑" w:cs="微软雅黑"/>
          <w:sz w:val="24"/>
        </w:rPr>
      </w:pPr>
    </w:p>
    <w:p w14:paraId="1788FC76">
      <w:pPr>
        <w:adjustRightInd w:val="0"/>
        <w:snapToGrid w:val="0"/>
        <w:ind w:firstLine="480" w:firstLineChars="200"/>
        <w:rPr>
          <w:rFonts w:ascii="微软雅黑" w:hAnsi="微软雅黑" w:eastAsia="微软雅黑" w:cs="微软雅黑"/>
          <w:sz w:val="24"/>
        </w:rPr>
      </w:pPr>
    </w:p>
    <w:p w14:paraId="57405AF7">
      <w:pPr>
        <w:adjustRightInd w:val="0"/>
        <w:snapToGrid w:val="0"/>
        <w:ind w:firstLine="480" w:firstLineChars="200"/>
        <w:rPr>
          <w:rFonts w:ascii="微软雅黑" w:hAnsi="微软雅黑" w:eastAsia="微软雅黑" w:cs="微软雅黑"/>
          <w:sz w:val="24"/>
        </w:rPr>
      </w:pPr>
    </w:p>
    <w:p w14:paraId="194AC09C">
      <w:pPr>
        <w:adjustRightInd w:val="0"/>
        <w:snapToGrid w:val="0"/>
        <w:ind w:firstLine="480" w:firstLineChars="200"/>
        <w:rPr>
          <w:rFonts w:ascii="微软雅黑" w:hAnsi="微软雅黑" w:eastAsia="微软雅黑" w:cs="微软雅黑"/>
          <w:sz w:val="24"/>
        </w:rPr>
      </w:pPr>
    </w:p>
    <w:p w14:paraId="018A475C">
      <w:pPr>
        <w:adjustRightInd w:val="0"/>
        <w:snapToGrid w:val="0"/>
        <w:ind w:firstLine="480" w:firstLineChars="200"/>
        <w:rPr>
          <w:rFonts w:ascii="微软雅黑" w:hAnsi="微软雅黑" w:eastAsia="微软雅黑" w:cs="微软雅黑"/>
          <w:sz w:val="24"/>
        </w:rPr>
      </w:pPr>
    </w:p>
    <w:p w14:paraId="65E9BC1D">
      <w:pPr>
        <w:adjustRightInd w:val="0"/>
        <w:snapToGrid w:val="0"/>
        <w:ind w:firstLine="480" w:firstLineChars="200"/>
        <w:rPr>
          <w:rFonts w:ascii="微软雅黑" w:hAnsi="微软雅黑" w:eastAsia="微软雅黑" w:cs="微软雅黑"/>
          <w:sz w:val="24"/>
        </w:rPr>
      </w:pPr>
    </w:p>
    <w:p w14:paraId="1F018CD6">
      <w:pPr>
        <w:adjustRightInd w:val="0"/>
        <w:snapToGrid w:val="0"/>
        <w:ind w:firstLine="480" w:firstLineChars="200"/>
        <w:rPr>
          <w:rFonts w:ascii="微软雅黑" w:hAnsi="微软雅黑" w:eastAsia="微软雅黑" w:cs="微软雅黑"/>
          <w:sz w:val="24"/>
        </w:rPr>
      </w:pPr>
    </w:p>
    <w:p w14:paraId="3C4866E1">
      <w:pPr>
        <w:adjustRightInd w:val="0"/>
        <w:snapToGrid w:val="0"/>
        <w:ind w:firstLine="480" w:firstLineChars="200"/>
        <w:rPr>
          <w:rFonts w:ascii="微软雅黑" w:hAnsi="微软雅黑" w:eastAsia="微软雅黑" w:cs="微软雅黑"/>
          <w:sz w:val="24"/>
        </w:rPr>
      </w:pPr>
    </w:p>
    <w:p w14:paraId="0DF0E30D">
      <w:pPr>
        <w:adjustRightInd w:val="0"/>
        <w:snapToGrid w:val="0"/>
        <w:ind w:firstLine="480" w:firstLineChars="200"/>
        <w:rPr>
          <w:rFonts w:ascii="微软雅黑" w:hAnsi="微软雅黑" w:eastAsia="微软雅黑" w:cs="微软雅黑"/>
          <w:sz w:val="24"/>
        </w:rPr>
      </w:pPr>
    </w:p>
    <w:p w14:paraId="3E8409AA">
      <w:pPr>
        <w:adjustRightInd w:val="0"/>
        <w:snapToGrid w:val="0"/>
        <w:ind w:firstLine="480" w:firstLineChars="200"/>
        <w:rPr>
          <w:rFonts w:ascii="微软雅黑" w:hAnsi="微软雅黑" w:eastAsia="微软雅黑" w:cs="微软雅黑"/>
          <w:sz w:val="24"/>
        </w:rPr>
      </w:pPr>
    </w:p>
    <w:p w14:paraId="77F08984">
      <w:pPr>
        <w:adjustRightInd w:val="0"/>
        <w:snapToGrid w:val="0"/>
        <w:ind w:firstLine="480" w:firstLineChars="200"/>
        <w:rPr>
          <w:rFonts w:ascii="微软雅黑" w:hAnsi="微软雅黑" w:eastAsia="微软雅黑" w:cs="微软雅黑"/>
          <w:sz w:val="24"/>
        </w:rPr>
      </w:pPr>
    </w:p>
    <w:p w14:paraId="18085FE5">
      <w:pPr>
        <w:adjustRightInd w:val="0"/>
        <w:snapToGrid w:val="0"/>
        <w:ind w:firstLine="480" w:firstLineChars="200"/>
        <w:rPr>
          <w:rFonts w:ascii="微软雅黑" w:hAnsi="微软雅黑" w:eastAsia="微软雅黑" w:cs="微软雅黑"/>
          <w:sz w:val="24"/>
        </w:rPr>
      </w:pPr>
    </w:p>
    <w:p w14:paraId="6E82CC33">
      <w:pPr>
        <w:adjustRightInd w:val="0"/>
        <w:snapToGrid w:val="0"/>
        <w:ind w:firstLine="480" w:firstLineChars="200"/>
        <w:rPr>
          <w:rFonts w:ascii="微软雅黑" w:hAnsi="微软雅黑" w:eastAsia="微软雅黑" w:cs="微软雅黑"/>
          <w:sz w:val="24"/>
        </w:rPr>
      </w:pPr>
    </w:p>
    <w:p w14:paraId="4C31C297">
      <w:pPr>
        <w:adjustRightInd w:val="0"/>
        <w:snapToGrid w:val="0"/>
        <w:ind w:firstLine="480" w:firstLineChars="200"/>
        <w:rPr>
          <w:rFonts w:ascii="微软雅黑" w:hAnsi="微软雅黑" w:eastAsia="微软雅黑" w:cs="微软雅黑"/>
          <w:sz w:val="24"/>
        </w:rPr>
      </w:pPr>
    </w:p>
    <w:p w14:paraId="6606A2F9">
      <w:pPr>
        <w:adjustRightInd w:val="0"/>
        <w:snapToGrid w:val="0"/>
        <w:ind w:firstLine="480" w:firstLineChars="200"/>
        <w:rPr>
          <w:rFonts w:ascii="微软雅黑" w:hAnsi="微软雅黑" w:eastAsia="微软雅黑" w:cs="微软雅黑"/>
          <w:sz w:val="24"/>
        </w:rPr>
      </w:pPr>
    </w:p>
    <w:p w14:paraId="671B91CF">
      <w:pPr>
        <w:adjustRightInd w:val="0"/>
        <w:snapToGrid w:val="0"/>
        <w:ind w:firstLine="480" w:firstLineChars="200"/>
        <w:rPr>
          <w:rFonts w:ascii="微软雅黑" w:hAnsi="微软雅黑" w:eastAsia="微软雅黑" w:cs="微软雅黑"/>
          <w:sz w:val="24"/>
        </w:rPr>
        <w:sectPr>
          <w:footerReference r:id="rId6" w:type="default"/>
          <w:pgSz w:w="11905" w:h="16838"/>
          <w:pgMar w:top="850" w:right="873" w:bottom="850" w:left="873" w:header="227" w:footer="68" w:gutter="0"/>
          <w:pgNumType w:start="1"/>
          <w:cols w:space="0" w:num="1"/>
          <w:docGrid w:type="lines" w:linePitch="312" w:charSpace="0"/>
        </w:sectPr>
      </w:pPr>
    </w:p>
    <w:p w14:paraId="240425E1">
      <w:pPr>
        <w:adjustRightInd w:val="0"/>
        <w:snapToGrid w:val="0"/>
        <w:jc w:val="left"/>
      </w:pPr>
    </w:p>
    <w:p w14:paraId="169136AA">
      <w:pPr>
        <w:adjustRightInd w:val="0"/>
        <w:snapToGrid w:val="0"/>
        <w:jc w:val="left"/>
      </w:pPr>
      <w:r>
        <w:rPr>
          <w:sz w:val="18"/>
        </w:rPr>
        <mc:AlternateContent>
          <mc:Choice Requires="wps">
            <w:drawing>
              <wp:anchor distT="0" distB="0" distL="114300" distR="114300" simplePos="0" relativeHeight="251663360" behindDoc="0" locked="0" layoutInCell="1" allowOverlap="1">
                <wp:simplePos x="0" y="0"/>
                <wp:positionH relativeFrom="column">
                  <wp:posOffset>3331845</wp:posOffset>
                </wp:positionH>
                <wp:positionV relativeFrom="paragraph">
                  <wp:posOffset>913765</wp:posOffset>
                </wp:positionV>
                <wp:extent cx="3350895" cy="25812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350895" cy="2581275"/>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1514055F">
                            <w:pPr>
                              <w:jc w:val="left"/>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Kiloview Intercom Server Pro</w:t>
                            </w:r>
                          </w:p>
                          <w:p w14:paraId="501C7966">
                            <w:pPr>
                              <w:jc w:val="left"/>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p>
                          <w:p w14:paraId="072567BF">
                            <w:pPr>
                              <w:jc w:val="left"/>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p>
                          <w:p w14:paraId="48EB3FC6">
                            <w:pPr>
                              <w:ind w:firstLine="560" w:firstLineChars="200"/>
                              <w:jc w:val="left"/>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多方语音通话    多类终端通用       </w:t>
                            </w:r>
                          </w:p>
                          <w:p w14:paraId="77DBF95E">
                            <w:pPr>
                              <w:ind w:left="279" w:leftChars="155" w:firstLine="280" w:firstLineChars="100"/>
                              <w:jc w:val="left"/>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远程指挥调度    通话群组应用</w:t>
                            </w:r>
                          </w:p>
                          <w:p w14:paraId="79B3D715">
                            <w:pPr>
                              <w:ind w:firstLine="280" w:firstLineChars="100"/>
                              <w:jc w:val="left"/>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图形化直观交互    操作简单易用  </w:t>
                            </w:r>
                          </w:p>
                          <w:p w14:paraId="22824E06">
                            <w:pPr>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35pt;margin-top:71.95pt;height:203.25pt;width:263.85pt;z-index:251663360;mso-width-relative:page;mso-height-relative:page;" filled="f" stroked="t" coordsize="21600,21600" o:gfxdata="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NwkVNsAAAAMAQAADwAAAAAAAAABACAAAAAiAAAAZHJzL2Rvd25yZXYueG1sUEsBAhQAFAAAAAgA&#10;h07iQJvEHQVbAgAArQQAAA4AAAAAAAAAAQAgAAAAKgEAAGRycy9lMm9Eb2MueG1sUEsFBgAAAAAG&#10;AAYAWQEAAPcFAAAAAA==&#10;">
                <v:fill on="f" focussize="0,0"/>
                <v:stroke weight="0.5pt" color="#000000 [3204]" opacity="0f" joinstyle="round"/>
                <v:imagedata o:title=""/>
                <o:lock v:ext="edit" aspectratio="f"/>
                <v:textbox>
                  <w:txbxContent>
                    <w:p w14:paraId="1514055F">
                      <w:pPr>
                        <w:jc w:val="left"/>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32"/>
                          <w:szCs w:val="32"/>
                          <w:lang w:val="en-US" w:eastAsia="zh-CN"/>
                          <w14:textFill>
                            <w14:solidFill>
                              <w14:schemeClr w14:val="bg1"/>
                            </w14:solidFill>
                          </w14:textFill>
                        </w:rPr>
                        <w:t>Kiloview Intercom Server Pro</w:t>
                      </w:r>
                    </w:p>
                    <w:p w14:paraId="501C7966">
                      <w:pPr>
                        <w:jc w:val="left"/>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p>
                    <w:p w14:paraId="072567BF">
                      <w:pPr>
                        <w:jc w:val="left"/>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p>
                    <w:p w14:paraId="48EB3FC6">
                      <w:pPr>
                        <w:ind w:firstLine="560" w:firstLineChars="200"/>
                        <w:jc w:val="left"/>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多方语音通话    多类终端通用       </w:t>
                      </w:r>
                    </w:p>
                    <w:p w14:paraId="77DBF95E">
                      <w:pPr>
                        <w:ind w:left="279" w:leftChars="155" w:firstLine="280" w:firstLineChars="100"/>
                        <w:jc w:val="left"/>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远程指挥调度    通话群组应用</w:t>
                      </w:r>
                    </w:p>
                    <w:p w14:paraId="79B3D715">
                      <w:pPr>
                        <w:ind w:firstLine="280" w:firstLineChars="100"/>
                        <w:jc w:val="left"/>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图形化直观交互    操作简单易用  </w:t>
                      </w:r>
                    </w:p>
                    <w:p w14:paraId="22824E06">
                      <w:pPr>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p>
                  </w:txbxContent>
                </v:textbox>
              </v:shape>
            </w:pict>
          </mc:Fallback>
        </mc:AlternateContent>
      </w:r>
      <w:r>
        <w:rPr>
          <w:rFonts w:hint="eastAsia" w:ascii="微软雅黑" w:hAnsi="微软雅黑" w:eastAsia="微软雅黑" w:cs="微软雅黑"/>
          <w:lang w:eastAsia="zh-CN"/>
        </w:rPr>
        <w:drawing>
          <wp:anchor distT="0" distB="0" distL="114300" distR="114300" simplePos="0" relativeHeight="251662336" behindDoc="0" locked="0" layoutInCell="1" allowOverlap="1">
            <wp:simplePos x="0" y="0"/>
            <wp:positionH relativeFrom="column">
              <wp:posOffset>-415290</wp:posOffset>
            </wp:positionH>
            <wp:positionV relativeFrom="paragraph">
              <wp:posOffset>314325</wp:posOffset>
            </wp:positionV>
            <wp:extent cx="5600700" cy="3422650"/>
            <wp:effectExtent l="0" t="0" r="0" b="0"/>
            <wp:wrapNone/>
            <wp:docPr id="7" name="图片 7" descr="lQLPJwqmg2aUOtTNBEzNBwiwAmPiHnVMaqcDizgPLEDqAA_1800_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QLPJwqmg2aUOtTNBEzNBwiwAmPiHnVMaqcDizgPLEDqAA_1800_1100"/>
                    <pic:cNvPicPr>
                      <a:picLocks noChangeAspect="1"/>
                    </pic:cNvPicPr>
                  </pic:nvPicPr>
                  <pic:blipFill>
                    <a:blip r:embed="rId9"/>
                    <a:stretch>
                      <a:fillRect/>
                    </a:stretch>
                  </pic:blipFill>
                  <pic:spPr>
                    <a:xfrm>
                      <a:off x="0" y="0"/>
                      <a:ext cx="5600700" cy="3422650"/>
                    </a:xfrm>
                    <a:prstGeom prst="rect">
                      <a:avLst/>
                    </a:prstGeom>
                  </pic:spPr>
                </pic:pic>
              </a:graphicData>
            </a:graphic>
          </wp:anchor>
        </w:drawing>
      </w:r>
      <w:r>
        <w:rPr>
          <w:color w:val="FFFFFF" w:themeColor="background1"/>
          <w14:textFill>
            <w14:solidFill>
              <w14:schemeClr w14:val="bg1"/>
            </w14:solidFill>
          </w14:textFill>
        </w:rPr>
        <w:drawing>
          <wp:inline distT="0" distB="0" distL="114300" distR="114300">
            <wp:extent cx="6459855" cy="3527425"/>
            <wp:effectExtent l="0" t="0" r="1714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459855" cy="3527425"/>
                    </a:xfrm>
                    <a:prstGeom prst="rect">
                      <a:avLst/>
                    </a:prstGeom>
                    <a:noFill/>
                    <a:ln>
                      <a:noFill/>
                    </a:ln>
                  </pic:spPr>
                </pic:pic>
              </a:graphicData>
            </a:graphic>
          </wp:inline>
        </w:drawing>
      </w:r>
    </w:p>
    <w:p w14:paraId="627230DF">
      <w:pPr>
        <w:pStyle w:val="25"/>
        <w:adjustRightInd w:val="0"/>
        <w:snapToGrid w:val="0"/>
        <w:spacing w:line="312" w:lineRule="auto"/>
        <w:ind w:firstLine="480" w:firstLineChars="200"/>
        <w:rPr>
          <w:rFonts w:hint="eastAsia" w:ascii="微软雅黑" w:hAnsi="微软雅黑" w:eastAsia="微软雅黑" w:cs="微软雅黑"/>
          <w:lang w:eastAsia="zh-CN"/>
        </w:rPr>
      </w:pPr>
      <w:bookmarkStart w:id="1" w:name="OLE_LINK2"/>
    </w:p>
    <w:p w14:paraId="29B075FE">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Kiloview Intercom Server Pro(简称“KIS”)是一款简单易用、多种终端（Kiloview编解码器、手机/Pad、PC）可通用的多方语音通话系统。</w:t>
      </w:r>
    </w:p>
    <w:p w14:paraId="4ECA1ED4">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p>
    <w:p w14:paraId="4AAAA830">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KIS多方语音通话系统基于Web RTC技术打造，致力于为视频节目制作的全业务节点提供专业的语音调度服务，实现包括编码器/解码器/NDI编解码器</w:t>
      </w:r>
      <w:r>
        <w:rPr>
          <w:rFonts w:hint="eastAsia" w:ascii="微软雅黑" w:hAnsi="微软雅黑" w:eastAsia="微软雅黑" w:cs="微软雅黑"/>
          <w:color w:val="FF0000"/>
          <w:sz w:val="20"/>
          <w:szCs w:val="20"/>
          <w:vertAlign w:val="superscript"/>
          <w:lang w:val="en-US" w:eastAsia="zh-CN"/>
        </w:rPr>
        <w:t>②</w:t>
      </w:r>
      <w:r>
        <w:rPr>
          <w:rFonts w:hint="eastAsia" w:ascii="微软雅黑" w:hAnsi="微软雅黑" w:eastAsia="微软雅黑" w:cs="微软雅黑"/>
          <w:sz w:val="20"/>
          <w:szCs w:val="20"/>
          <w:lang w:val="en-US" w:eastAsia="zh-CN"/>
        </w:rPr>
        <w:t>以及手机、PAD和PC浏览器“一对一”、“一对多”或“多对多”无障碍沟通；</w:t>
      </w:r>
    </w:p>
    <w:p w14:paraId="109122D9">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p>
    <w:p w14:paraId="2D2F67B7">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KIS采用了成熟的Web RTC实时通讯技术，拥有简单、直观、易用的图形化的通话管理界面。创建的多个讨论组，基于Web的图形化和交叉矩阵式的管理模式，能直观的查看到所有</w:t>
      </w:r>
      <w:r>
        <w:rPr>
          <w:rFonts w:hint="default" w:ascii="微软雅黑" w:hAnsi="微软雅黑" w:eastAsia="微软雅黑" w:cs="微软雅黑"/>
          <w:sz w:val="20"/>
          <w:szCs w:val="20"/>
          <w:lang w:eastAsia="zh-CN"/>
        </w:rPr>
        <w:t>频道</w:t>
      </w:r>
      <w:r>
        <w:rPr>
          <w:rFonts w:hint="eastAsia" w:ascii="微软雅黑" w:hAnsi="微软雅黑" w:eastAsia="微软雅黑" w:cs="微软雅黑"/>
          <w:sz w:val="20"/>
          <w:szCs w:val="20"/>
          <w:lang w:val="en-US" w:eastAsia="zh-CN"/>
        </w:rPr>
        <w:t>的成员情况和状态信息，简单的点击操作即可完成对</w:t>
      </w:r>
      <w:r>
        <w:rPr>
          <w:rFonts w:hint="default" w:ascii="微软雅黑" w:hAnsi="微软雅黑" w:eastAsia="微软雅黑" w:cs="微软雅黑"/>
          <w:sz w:val="20"/>
          <w:szCs w:val="20"/>
          <w:lang w:eastAsia="zh-CN"/>
        </w:rPr>
        <w:t>频道</w:t>
      </w:r>
      <w:r>
        <w:rPr>
          <w:rFonts w:hint="eastAsia" w:ascii="微软雅黑" w:hAnsi="微软雅黑" w:eastAsia="微软雅黑" w:cs="微软雅黑"/>
          <w:sz w:val="20"/>
          <w:szCs w:val="20"/>
          <w:lang w:val="en-US" w:eastAsia="zh-CN"/>
        </w:rPr>
        <w:t>成员调度管理和工作状态控制，实现对节目制作现场资源的实时指挥。每一个讨论</w:t>
      </w:r>
      <w:r>
        <w:rPr>
          <w:rFonts w:hint="default" w:ascii="微软雅黑" w:hAnsi="微软雅黑" w:eastAsia="微软雅黑" w:cs="微软雅黑"/>
          <w:sz w:val="20"/>
          <w:szCs w:val="20"/>
          <w:lang w:eastAsia="zh-CN"/>
        </w:rPr>
        <w:t>频道</w:t>
      </w:r>
      <w:r>
        <w:rPr>
          <w:rFonts w:hint="eastAsia" w:ascii="微软雅黑" w:hAnsi="微软雅黑" w:eastAsia="微软雅黑" w:cs="微软雅黑"/>
          <w:sz w:val="20"/>
          <w:szCs w:val="20"/>
          <w:lang w:val="en-US" w:eastAsia="zh-CN"/>
        </w:rPr>
        <w:t>都拥有独立的讨论页面，所在</w:t>
      </w:r>
      <w:r>
        <w:rPr>
          <w:rFonts w:hint="default" w:ascii="微软雅黑" w:hAnsi="微软雅黑" w:eastAsia="微软雅黑" w:cs="微软雅黑"/>
          <w:sz w:val="20"/>
          <w:szCs w:val="20"/>
          <w:lang w:eastAsia="zh-CN"/>
        </w:rPr>
        <w:t>频道</w:t>
      </w:r>
      <w:r>
        <w:rPr>
          <w:rFonts w:hint="eastAsia" w:ascii="微软雅黑" w:hAnsi="微软雅黑" w:eastAsia="微软雅黑" w:cs="微软雅黑"/>
          <w:sz w:val="20"/>
          <w:szCs w:val="20"/>
          <w:lang w:val="en-US" w:eastAsia="zh-CN"/>
        </w:rPr>
        <w:t>的工作职责、当前谁在指挥，讨论成员一目了然。</w:t>
      </w:r>
    </w:p>
    <w:p w14:paraId="4BF6EC88">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p>
    <w:p w14:paraId="58E5B602">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KIS拥有极简的通话操作，使用不同终端的用户都可以“一键”开启或关闭通话；</w:t>
      </w:r>
      <w:r>
        <w:rPr>
          <w:rFonts w:hint="default" w:ascii="微软雅黑" w:hAnsi="微软雅黑" w:eastAsia="微软雅黑" w:cs="微软雅黑"/>
          <w:sz w:val="20"/>
          <w:szCs w:val="20"/>
          <w:lang w:eastAsia="zh-CN"/>
        </w:rPr>
        <w:t>通话</w:t>
      </w:r>
      <w:r>
        <w:rPr>
          <w:rFonts w:hint="eastAsia" w:ascii="微软雅黑" w:hAnsi="微软雅黑" w:eastAsia="微软雅黑" w:cs="微软雅黑"/>
          <w:sz w:val="20"/>
          <w:szCs w:val="20"/>
          <w:lang w:val="en-US" w:eastAsia="zh-CN"/>
        </w:rPr>
        <w:t>管理员可以对所辖通话</w:t>
      </w:r>
      <w:r>
        <w:rPr>
          <w:rFonts w:hint="default" w:ascii="微软雅黑" w:hAnsi="微软雅黑" w:eastAsia="微软雅黑" w:cs="微软雅黑"/>
          <w:sz w:val="20"/>
          <w:szCs w:val="20"/>
          <w:lang w:eastAsia="zh-CN"/>
        </w:rPr>
        <w:t>频道</w:t>
      </w:r>
      <w:r>
        <w:rPr>
          <w:rFonts w:hint="eastAsia" w:ascii="微软雅黑" w:hAnsi="微软雅黑" w:eastAsia="微软雅黑" w:cs="微软雅黑"/>
          <w:sz w:val="20"/>
          <w:szCs w:val="20"/>
          <w:lang w:val="en-US" w:eastAsia="zh-CN"/>
        </w:rPr>
        <w:t>“一键”全体禁麦或解除，以及根据需要将用户移入或移出讨论</w:t>
      </w:r>
      <w:r>
        <w:rPr>
          <w:rFonts w:hint="default" w:ascii="微软雅黑" w:hAnsi="微软雅黑" w:eastAsia="微软雅黑" w:cs="微软雅黑"/>
          <w:sz w:val="20"/>
          <w:szCs w:val="20"/>
          <w:lang w:eastAsia="zh-CN"/>
        </w:rPr>
        <w:t>频道</w:t>
      </w:r>
      <w:r>
        <w:rPr>
          <w:rFonts w:hint="eastAsia" w:ascii="微软雅黑" w:hAnsi="微软雅黑" w:eastAsia="微软雅黑" w:cs="微软雅黑"/>
          <w:sz w:val="20"/>
          <w:szCs w:val="20"/>
          <w:lang w:val="en-US" w:eastAsia="zh-CN"/>
        </w:rPr>
        <w:t>；为用户提供了便捷的通话</w:t>
      </w:r>
      <w:r>
        <w:rPr>
          <w:rFonts w:hint="default" w:ascii="微软雅黑" w:hAnsi="微软雅黑" w:eastAsia="微软雅黑" w:cs="微软雅黑"/>
          <w:sz w:val="20"/>
          <w:szCs w:val="20"/>
          <w:lang w:eastAsia="zh-CN"/>
        </w:rPr>
        <w:t>频道</w:t>
      </w:r>
      <w:r>
        <w:rPr>
          <w:rFonts w:hint="eastAsia" w:ascii="微软雅黑" w:hAnsi="微软雅黑" w:eastAsia="微软雅黑" w:cs="微软雅黑"/>
          <w:sz w:val="20"/>
          <w:szCs w:val="20"/>
          <w:lang w:val="en-US" w:eastAsia="zh-CN"/>
        </w:rPr>
        <w:t>、标签和状态筛选功能，即使是大型的制作活动也可以通过筛选和搜索快速查找到对应的成员和信息。</w:t>
      </w:r>
    </w:p>
    <w:p w14:paraId="1249363F">
      <w:pPr>
        <w:pStyle w:val="25"/>
        <w:adjustRightInd w:val="0"/>
        <w:snapToGrid w:val="0"/>
        <w:spacing w:line="240" w:lineRule="auto"/>
        <w:ind w:firstLine="400" w:firstLineChars="200"/>
        <w:rPr>
          <w:rFonts w:hint="eastAsia" w:ascii="微软雅黑" w:hAnsi="微软雅黑" w:eastAsia="微软雅黑" w:cs="微软雅黑"/>
          <w:sz w:val="20"/>
          <w:szCs w:val="20"/>
          <w:lang w:val="en-US" w:eastAsia="zh-CN"/>
        </w:rPr>
      </w:pPr>
    </w:p>
    <w:p w14:paraId="2C9EAA3F">
      <w:pPr>
        <w:pStyle w:val="25"/>
        <w:adjustRightInd w:val="0"/>
        <w:snapToGrid w:val="0"/>
        <w:spacing w:line="240" w:lineRule="auto"/>
        <w:ind w:firstLine="400" w:firstLineChars="200"/>
        <w:rPr>
          <w:rFonts w:hint="eastAsia" w:ascii="微软雅黑" w:hAnsi="微软雅黑" w:eastAsia="微软雅黑" w:cs="微软雅黑"/>
          <w:i w:val="0"/>
          <w:iCs w:val="0"/>
          <w:caps w:val="0"/>
          <w:color w:val="171A1D"/>
          <w:spacing w:val="0"/>
          <w:sz w:val="20"/>
          <w:szCs w:val="20"/>
          <w:shd w:val="clear" w:fill="FFFFFF"/>
          <w:lang w:eastAsia="zh-CN"/>
        </w:rPr>
      </w:pPr>
      <w:r>
        <w:rPr>
          <w:rFonts w:hint="eastAsia" w:ascii="微软雅黑" w:hAnsi="微软雅黑" w:eastAsia="微软雅黑" w:cs="微软雅黑"/>
          <w:i w:val="0"/>
          <w:iCs w:val="0"/>
          <w:caps w:val="0"/>
          <w:color w:val="171A1D"/>
          <w:spacing w:val="0"/>
          <w:sz w:val="20"/>
          <w:szCs w:val="20"/>
          <w:shd w:val="clear" w:fill="FFFFFF"/>
          <w:lang w:val="en-US" w:eastAsia="zh-CN"/>
        </w:rPr>
        <w:t>KIS的通话服务提供了灵活成员管理机制，系统定义了两种账户类型（账号用户、设备用户）实现了对成员和登录方式的有效管理。用户可以通过手机、PAD和PC的浏览器加入通话服务，</w:t>
      </w:r>
      <w:r>
        <w:rPr>
          <w:rFonts w:hint="eastAsia" w:ascii="微软雅黑" w:hAnsi="微软雅黑" w:eastAsia="微软雅黑" w:cs="微软雅黑"/>
          <w:i w:val="0"/>
          <w:iCs w:val="0"/>
          <w:caps w:val="0"/>
          <w:color w:val="171A1D"/>
          <w:spacing w:val="0"/>
          <w:sz w:val="20"/>
          <w:szCs w:val="20"/>
          <w:shd w:val="clear" w:fill="FFFFFF"/>
        </w:rPr>
        <w:t>特别是可以将Kiloview的</w:t>
      </w:r>
      <w:r>
        <w:rPr>
          <w:rFonts w:hint="eastAsia" w:ascii="微软雅黑" w:hAnsi="微软雅黑" w:eastAsia="微软雅黑" w:cs="微软雅黑"/>
          <w:sz w:val="20"/>
          <w:szCs w:val="20"/>
          <w:lang w:val="en-US" w:eastAsia="zh-CN"/>
        </w:rPr>
        <w:t>编码器、解码器和NDI转换器等产品作为</w:t>
      </w:r>
      <w:r>
        <w:rPr>
          <w:rFonts w:hint="eastAsia" w:ascii="微软雅黑" w:hAnsi="微软雅黑" w:eastAsia="微软雅黑" w:cs="微软雅黑"/>
          <w:i w:val="0"/>
          <w:iCs w:val="0"/>
          <w:caps w:val="0"/>
          <w:color w:val="171A1D"/>
          <w:spacing w:val="0"/>
          <w:sz w:val="20"/>
          <w:szCs w:val="20"/>
          <w:shd w:val="clear" w:fill="FFFFFF"/>
        </w:rPr>
        <w:t>通话成员加入管理</w:t>
      </w:r>
      <w:r>
        <w:rPr>
          <w:rFonts w:hint="eastAsia" w:ascii="微软雅黑" w:hAnsi="微软雅黑" w:eastAsia="微软雅黑" w:cs="微软雅黑"/>
          <w:i w:val="0"/>
          <w:iCs w:val="0"/>
          <w:caps w:val="0"/>
          <w:color w:val="171A1D"/>
          <w:spacing w:val="0"/>
          <w:sz w:val="20"/>
          <w:szCs w:val="20"/>
          <w:shd w:val="clear" w:fill="FFFFFF"/>
          <w:lang w:eastAsia="zh-CN"/>
        </w:rPr>
        <w:t>。</w:t>
      </w:r>
    </w:p>
    <w:p w14:paraId="3F4A5946">
      <w:pPr>
        <w:pStyle w:val="25"/>
        <w:adjustRightInd w:val="0"/>
        <w:snapToGrid w:val="0"/>
        <w:spacing w:line="240" w:lineRule="auto"/>
        <w:ind w:firstLine="400" w:firstLineChars="200"/>
        <w:rPr>
          <w:rFonts w:hint="eastAsia" w:ascii="微软雅黑" w:hAnsi="微软雅黑" w:eastAsia="微软雅黑" w:cs="微软雅黑"/>
          <w:i w:val="0"/>
          <w:iCs w:val="0"/>
          <w:caps w:val="0"/>
          <w:color w:val="171A1D"/>
          <w:spacing w:val="0"/>
          <w:sz w:val="20"/>
          <w:szCs w:val="20"/>
          <w:shd w:val="clear" w:fill="FFFFFF"/>
          <w:lang w:eastAsia="zh-CN"/>
        </w:rPr>
      </w:pPr>
    </w:p>
    <w:p w14:paraId="100FD577">
      <w:pPr>
        <w:pStyle w:val="25"/>
        <w:adjustRightInd w:val="0"/>
        <w:snapToGrid w:val="0"/>
        <w:spacing w:line="240" w:lineRule="auto"/>
        <w:ind w:firstLine="400" w:firstLineChars="200"/>
        <w:rPr>
          <w:rFonts w:hint="default" w:ascii="微软雅黑" w:hAnsi="微软雅黑" w:eastAsia="微软雅黑" w:cs="微软雅黑"/>
          <w:i w:val="0"/>
          <w:iCs w:val="0"/>
          <w:caps w:val="0"/>
          <w:color w:val="171A1D"/>
          <w:spacing w:val="0"/>
          <w:sz w:val="20"/>
          <w:szCs w:val="20"/>
          <w:shd w:val="clear" w:fill="FFFFFF"/>
          <w:lang w:val="en-US" w:eastAsia="zh-CN"/>
        </w:rPr>
      </w:pPr>
      <w:r>
        <w:rPr>
          <w:rFonts w:hint="eastAsia" w:ascii="微软雅黑" w:hAnsi="微软雅黑" w:eastAsia="微软雅黑" w:cs="微软雅黑"/>
          <w:i w:val="0"/>
          <w:iCs w:val="0"/>
          <w:caps w:val="0"/>
          <w:color w:val="171A1D"/>
          <w:spacing w:val="0"/>
          <w:sz w:val="20"/>
          <w:szCs w:val="20"/>
          <w:shd w:val="clear" w:fill="FFFFFF"/>
          <w:lang w:val="en-US" w:eastAsia="zh-CN"/>
        </w:rPr>
        <w:t>选择KIS多方语音通话系统，您可以通过</w:t>
      </w:r>
      <w:r>
        <w:rPr>
          <w:rFonts w:hint="eastAsia" w:ascii="微软雅黑" w:hAnsi="微软雅黑" w:eastAsia="微软雅黑" w:cs="微软雅黑"/>
          <w:i w:val="0"/>
          <w:iCs w:val="0"/>
          <w:caps w:val="0"/>
          <w:color w:val="171A1D"/>
          <w:spacing w:val="0"/>
          <w:sz w:val="20"/>
          <w:szCs w:val="20"/>
          <w:shd w:val="clear" w:fill="FFFFFF"/>
        </w:rPr>
        <w:t>有线、WiFi</w:t>
      </w:r>
      <w:r>
        <w:rPr>
          <w:rFonts w:hint="eastAsia" w:ascii="微软雅黑" w:hAnsi="微软雅黑" w:eastAsia="微软雅黑" w:cs="微软雅黑"/>
          <w:i w:val="0"/>
          <w:iCs w:val="0"/>
          <w:caps w:val="0"/>
          <w:color w:val="171A1D"/>
          <w:spacing w:val="0"/>
          <w:sz w:val="20"/>
          <w:szCs w:val="20"/>
          <w:shd w:val="clear" w:fill="FFFFFF"/>
          <w:lang w:val="en-US" w:eastAsia="zh-CN"/>
        </w:rPr>
        <w:t>或者</w:t>
      </w:r>
      <w:r>
        <w:rPr>
          <w:rFonts w:hint="eastAsia" w:ascii="微软雅黑" w:hAnsi="微软雅黑" w:eastAsia="微软雅黑" w:cs="微软雅黑"/>
          <w:i w:val="0"/>
          <w:iCs w:val="0"/>
          <w:caps w:val="0"/>
          <w:color w:val="171A1D"/>
          <w:spacing w:val="0"/>
          <w:sz w:val="20"/>
          <w:szCs w:val="20"/>
          <w:shd w:val="clear" w:fill="FFFFFF"/>
        </w:rPr>
        <w:t>4G/5G</w:t>
      </w:r>
      <w:r>
        <w:rPr>
          <w:rFonts w:hint="eastAsia" w:ascii="微软雅黑" w:hAnsi="微软雅黑" w:eastAsia="微软雅黑" w:cs="微软雅黑"/>
          <w:i w:val="0"/>
          <w:iCs w:val="0"/>
          <w:caps w:val="0"/>
          <w:color w:val="171A1D"/>
          <w:spacing w:val="0"/>
          <w:sz w:val="20"/>
          <w:szCs w:val="20"/>
          <w:shd w:val="clear" w:fill="FFFFFF"/>
          <w:lang w:val="en-US" w:eastAsia="zh-CN"/>
        </w:rPr>
        <w:t>网络</w:t>
      </w:r>
      <w:r>
        <w:rPr>
          <w:rFonts w:hint="eastAsia" w:ascii="微软雅黑" w:hAnsi="微软雅黑" w:eastAsia="微软雅黑" w:cs="微软雅黑"/>
          <w:i w:val="0"/>
          <w:iCs w:val="0"/>
          <w:caps w:val="0"/>
          <w:color w:val="171A1D"/>
          <w:spacing w:val="0"/>
          <w:sz w:val="20"/>
          <w:szCs w:val="20"/>
          <w:shd w:val="clear" w:fill="FFFFFF"/>
        </w:rPr>
        <w:t>加入</w:t>
      </w:r>
      <w:r>
        <w:rPr>
          <w:rFonts w:hint="eastAsia" w:ascii="微软雅黑" w:hAnsi="微软雅黑" w:eastAsia="微软雅黑" w:cs="微软雅黑"/>
          <w:i w:val="0"/>
          <w:iCs w:val="0"/>
          <w:caps w:val="0"/>
          <w:color w:val="171A1D"/>
          <w:spacing w:val="0"/>
          <w:sz w:val="20"/>
          <w:szCs w:val="20"/>
          <w:shd w:val="clear" w:fill="FFFFFF"/>
          <w:lang w:val="en-US" w:eastAsia="zh-CN"/>
        </w:rPr>
        <w:t>多方语音通话，摆脱地域位置和连接方式的限制，实现视频节目制作</w:t>
      </w:r>
      <w:r>
        <w:rPr>
          <w:rFonts w:hint="eastAsia" w:ascii="微软雅黑" w:hAnsi="微软雅黑" w:eastAsia="微软雅黑" w:cs="微软雅黑"/>
          <w:sz w:val="20"/>
          <w:szCs w:val="20"/>
          <w:lang w:val="en-US" w:eastAsia="zh-CN"/>
        </w:rPr>
        <w:t>全业务节点的融入沟通。</w:t>
      </w:r>
    </w:p>
    <w:p w14:paraId="6357B8EB">
      <w:pPr>
        <w:pStyle w:val="25"/>
        <w:adjustRightInd w:val="0"/>
        <w:snapToGrid w:val="0"/>
        <w:spacing w:line="312" w:lineRule="auto"/>
        <w:ind w:firstLine="480" w:firstLineChars="200"/>
        <w:rPr>
          <w:rFonts w:hint="eastAsia" w:ascii="微软雅黑" w:hAnsi="微软雅黑" w:eastAsia="微软雅黑" w:cs="微软雅黑"/>
          <w:lang w:val="en-US" w:eastAsia="zh-CN"/>
        </w:rPr>
      </w:pPr>
    </w:p>
    <w:p w14:paraId="29AB2C91">
      <w:pPr>
        <w:pStyle w:val="25"/>
        <w:adjustRightInd w:val="0"/>
        <w:snapToGrid w:val="0"/>
        <w:spacing w:line="312" w:lineRule="auto"/>
        <w:rPr>
          <w:rFonts w:hint="eastAsia" w:ascii="微软雅黑" w:hAnsi="微软雅黑" w:eastAsia="微软雅黑" w:cs="微软雅黑"/>
          <w:lang w:val="en-US" w:eastAsia="zh-CN"/>
        </w:rPr>
      </w:pPr>
    </w:p>
    <w:p w14:paraId="7089CA18">
      <w:pPr>
        <w:spacing w:line="276" w:lineRule="auto"/>
        <w:rPr>
          <w:rFonts w:ascii="微软雅黑" w:hAnsi="微软雅黑" w:eastAsia="微软雅黑" w:cs="微软雅黑"/>
          <w:b/>
          <w:bCs/>
          <w:sz w:val="28"/>
          <w:szCs w:val="28"/>
        </w:rPr>
      </w:pPr>
      <w:r>
        <w:rPr>
          <w:rFonts w:hint="eastAsia" w:ascii="微软雅黑" w:hAnsi="微软雅黑" w:eastAsia="微软雅黑" w:cs="微软雅黑"/>
          <w:b/>
          <w:bCs/>
          <w:sz w:val="28"/>
          <w:szCs w:val="28"/>
        </w:rPr>
        <w:t>产品特点</w:t>
      </w:r>
    </w:p>
    <w:p w14:paraId="3C899681">
      <w:pPr>
        <w:numPr>
          <w:ilvl w:val="0"/>
          <w:numId w:val="5"/>
        </w:numPr>
        <w:adjustRightInd w:val="0"/>
        <w:snapToGrid w:val="0"/>
        <w:spacing w:line="360" w:lineRule="auto"/>
        <w:rPr>
          <w:rFonts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为节目制作提供专业的多方语音通话服务</w:t>
      </w:r>
    </w:p>
    <w:p w14:paraId="5E51A1F6">
      <w:pPr>
        <w:numPr>
          <w:ilvl w:val="0"/>
          <w:numId w:val="6"/>
        </w:numPr>
        <w:adjustRightInd w:val="0"/>
        <w:snapToGrid w:val="0"/>
        <w:spacing w:line="240" w:lineRule="auto"/>
        <w:ind w:left="420" w:leftChars="0" w:hanging="420" w:firstLineChars="0"/>
        <w:rPr>
          <w:rFonts w:hint="default"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采用了</w:t>
      </w:r>
      <w:r>
        <w:rPr>
          <w:rFonts w:hint="eastAsia" w:ascii="微软雅黑" w:hAnsi="微软雅黑" w:eastAsia="微软雅黑" w:cs="微软雅黑"/>
          <w:sz w:val="20"/>
          <w:szCs w:val="20"/>
          <w:lang w:val="en-US" w:eastAsia="zh-CN"/>
        </w:rPr>
        <w:t>成熟的RTC实时通讯技术</w:t>
      </w:r>
      <w:r>
        <w:rPr>
          <w:rFonts w:hint="eastAsia" w:ascii="微软雅黑" w:hAnsi="微软雅黑" w:eastAsia="微软雅黑" w:cs="微软雅黑"/>
          <w:kern w:val="0"/>
          <w:sz w:val="20"/>
          <w:szCs w:val="20"/>
          <w:lang w:val="en-US" w:eastAsia="zh-CN"/>
        </w:rPr>
        <w:t>，提供优质通话质量支持；</w:t>
      </w:r>
    </w:p>
    <w:p w14:paraId="18F626E4">
      <w:pPr>
        <w:numPr>
          <w:ilvl w:val="0"/>
          <w:numId w:val="6"/>
        </w:numPr>
        <w:adjustRightInd w:val="0"/>
        <w:snapToGrid w:val="0"/>
        <w:spacing w:line="240" w:lineRule="auto"/>
        <w:ind w:left="420" w:leftChars="0" w:hanging="420" w:firstLineChars="0"/>
        <w:rPr>
          <w:rFonts w:hint="default"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多方语音通话，从中心管理到终端设备，调度指挥打通节目制作全部业务环节；</w:t>
      </w:r>
    </w:p>
    <w:p w14:paraId="2AF15AAA">
      <w:pPr>
        <w:numPr>
          <w:ilvl w:val="0"/>
          <w:numId w:val="6"/>
        </w:numPr>
        <w:adjustRightInd w:val="0"/>
        <w:snapToGrid w:val="0"/>
        <w:spacing w:line="240" w:lineRule="auto"/>
        <w:ind w:left="420" w:leftChars="0" w:hanging="420" w:firstLineChars="0"/>
        <w:rPr>
          <w:rFonts w:hint="default"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简单易用功能操作，</w:t>
      </w:r>
      <w:r>
        <w:rPr>
          <w:rFonts w:hint="eastAsia" w:ascii="微软雅黑" w:hAnsi="微软雅黑" w:eastAsia="微软雅黑" w:cs="微软雅黑"/>
          <w:sz w:val="20"/>
          <w:szCs w:val="20"/>
          <w:lang w:val="en-US" w:eastAsia="zh-CN"/>
        </w:rPr>
        <w:t>“一键”开启或关闭通话、“一键”全体禁麦或解除</w:t>
      </w:r>
      <w:r>
        <w:rPr>
          <w:rFonts w:hint="eastAsia" w:ascii="微软雅黑" w:hAnsi="微软雅黑" w:eastAsia="微软雅黑" w:cs="微软雅黑"/>
          <w:kern w:val="0"/>
          <w:sz w:val="20"/>
          <w:szCs w:val="20"/>
          <w:lang w:val="en-US" w:eastAsia="zh-CN"/>
        </w:rPr>
        <w:t>、</w:t>
      </w:r>
      <w:r>
        <w:rPr>
          <w:rFonts w:hint="eastAsia" w:ascii="微软雅黑" w:hAnsi="微软雅黑" w:eastAsia="微软雅黑" w:cs="微软雅黑"/>
          <w:sz w:val="20"/>
          <w:szCs w:val="20"/>
          <w:lang w:val="en-US" w:eastAsia="zh-CN"/>
        </w:rPr>
        <w:t>“一键”成员管理</w:t>
      </w:r>
      <w:r>
        <w:rPr>
          <w:rFonts w:hint="eastAsia" w:ascii="微软雅黑" w:hAnsi="微软雅黑" w:eastAsia="微软雅黑" w:cs="微软雅黑"/>
          <w:kern w:val="0"/>
          <w:sz w:val="20"/>
          <w:szCs w:val="20"/>
          <w:lang w:val="en-US" w:eastAsia="zh-CN"/>
        </w:rPr>
        <w:t>等；</w:t>
      </w:r>
    </w:p>
    <w:p w14:paraId="0512DB6F">
      <w:pPr>
        <w:numPr>
          <w:ilvl w:val="0"/>
          <w:numId w:val="6"/>
        </w:numPr>
        <w:adjustRightInd w:val="0"/>
        <w:snapToGrid w:val="0"/>
        <w:spacing w:line="240" w:lineRule="auto"/>
        <w:ind w:left="420" w:leftChars="0" w:hanging="420" w:firstLineChars="0"/>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预设和保存通话管理模板，确保多方语音通话服务快速建立；</w:t>
      </w:r>
    </w:p>
    <w:p w14:paraId="6DC2106F">
      <w:pPr>
        <w:numPr>
          <w:ilvl w:val="0"/>
          <w:numId w:val="6"/>
        </w:numPr>
        <w:adjustRightInd w:val="0"/>
        <w:snapToGrid w:val="0"/>
        <w:spacing w:line="240" w:lineRule="auto"/>
        <w:ind w:left="420" w:leftChars="0" w:hanging="420" w:firstLineChars="0"/>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i w:val="0"/>
          <w:iCs w:val="0"/>
          <w:caps w:val="0"/>
          <w:color w:val="171A1D"/>
          <w:spacing w:val="0"/>
          <w:sz w:val="20"/>
          <w:szCs w:val="20"/>
          <w:shd w:val="clear" w:fill="FFFFFF"/>
          <w:lang w:val="en-US" w:eastAsia="zh-CN"/>
        </w:rPr>
        <w:t>灵活成员管理机制支持</w:t>
      </w:r>
      <w:r>
        <w:rPr>
          <w:rFonts w:hint="eastAsia" w:ascii="微软雅黑" w:hAnsi="微软雅黑" w:eastAsia="微软雅黑" w:cs="微软雅黑"/>
          <w:sz w:val="20"/>
          <w:szCs w:val="20"/>
          <w:lang w:val="en-US" w:eastAsia="zh-CN"/>
        </w:rPr>
        <w:t>编码器/解码器/NDI转换器</w:t>
      </w:r>
      <w:r>
        <w:rPr>
          <w:rFonts w:hint="eastAsia" w:ascii="微软雅黑" w:hAnsi="微软雅黑" w:eastAsia="微软雅黑" w:cs="微软雅黑"/>
          <w:color w:val="FF0000"/>
          <w:sz w:val="20"/>
          <w:szCs w:val="20"/>
          <w:vertAlign w:val="superscript"/>
          <w:lang w:val="en-US" w:eastAsia="zh-CN"/>
        </w:rPr>
        <w:t>②</w:t>
      </w:r>
      <w:r>
        <w:rPr>
          <w:rFonts w:hint="eastAsia" w:ascii="微软雅黑" w:hAnsi="微软雅黑" w:eastAsia="微软雅黑" w:cs="微软雅黑"/>
          <w:sz w:val="20"/>
          <w:szCs w:val="20"/>
          <w:lang w:val="en-US" w:eastAsia="zh-CN"/>
        </w:rPr>
        <w:t>和手机、PAD、PC的浏览器加入；</w:t>
      </w:r>
    </w:p>
    <w:p w14:paraId="4F62F7F2">
      <w:pPr>
        <w:numPr>
          <w:ilvl w:val="0"/>
          <w:numId w:val="6"/>
        </w:numPr>
        <w:adjustRightInd w:val="0"/>
        <w:snapToGrid w:val="0"/>
        <w:spacing w:line="240" w:lineRule="auto"/>
        <w:ind w:left="420" w:leftChars="0" w:hanging="420" w:firstLineChars="0"/>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i w:val="0"/>
          <w:iCs w:val="0"/>
          <w:caps w:val="0"/>
          <w:color w:val="171A1D"/>
          <w:spacing w:val="0"/>
          <w:sz w:val="20"/>
          <w:szCs w:val="20"/>
          <w:shd w:val="clear" w:fill="FFFFFF"/>
          <w:lang w:val="en-US" w:eastAsia="zh-CN"/>
        </w:rPr>
        <w:t>支持同时</w:t>
      </w:r>
      <w:r>
        <w:rPr>
          <w:rFonts w:ascii="微软雅黑" w:hAnsi="微软雅黑" w:eastAsia="微软雅黑" w:cs="微软雅黑"/>
          <w:i w:val="0"/>
          <w:iCs w:val="0"/>
          <w:caps w:val="0"/>
          <w:color w:val="171A1D"/>
          <w:spacing w:val="0"/>
          <w:sz w:val="20"/>
          <w:szCs w:val="20"/>
          <w:shd w:val="clear" w:fill="FFFFFF"/>
        </w:rPr>
        <w:t>创建多个讨论</w:t>
      </w:r>
      <w:r>
        <w:rPr>
          <w:rFonts w:hint="default" w:ascii="微软雅黑" w:hAnsi="微软雅黑" w:eastAsia="微软雅黑" w:cs="微软雅黑"/>
          <w:sz w:val="20"/>
          <w:szCs w:val="20"/>
          <w:lang w:eastAsia="zh-CN"/>
        </w:rPr>
        <w:t>频道</w:t>
      </w:r>
      <w:r>
        <w:rPr>
          <w:rFonts w:ascii="微软雅黑" w:hAnsi="微软雅黑" w:eastAsia="微软雅黑" w:cs="微软雅黑"/>
          <w:i w:val="0"/>
          <w:iCs w:val="0"/>
          <w:caps w:val="0"/>
          <w:color w:val="171A1D"/>
          <w:spacing w:val="0"/>
          <w:sz w:val="20"/>
          <w:szCs w:val="20"/>
          <w:shd w:val="clear" w:fill="FFFFFF"/>
        </w:rPr>
        <w:t>，</w:t>
      </w:r>
      <w:r>
        <w:rPr>
          <w:rFonts w:hint="eastAsia" w:ascii="微软雅黑" w:hAnsi="微软雅黑" w:eastAsia="微软雅黑" w:cs="微软雅黑"/>
          <w:sz w:val="20"/>
          <w:szCs w:val="20"/>
          <w:lang w:val="en-US" w:eastAsia="zh-CN"/>
        </w:rPr>
        <w:t>成员</w:t>
      </w:r>
      <w:r>
        <w:rPr>
          <w:rFonts w:ascii="微软雅黑" w:hAnsi="微软雅黑" w:eastAsia="微软雅黑" w:cs="微软雅黑"/>
          <w:i w:val="0"/>
          <w:iCs w:val="0"/>
          <w:caps w:val="0"/>
          <w:color w:val="171A1D"/>
          <w:spacing w:val="0"/>
          <w:sz w:val="20"/>
          <w:szCs w:val="20"/>
          <w:shd w:val="clear" w:fill="FFFFFF"/>
        </w:rPr>
        <w:t>可以在多个</w:t>
      </w:r>
      <w:r>
        <w:rPr>
          <w:rFonts w:hint="default" w:ascii="微软雅黑" w:hAnsi="微软雅黑" w:eastAsia="微软雅黑" w:cs="微软雅黑"/>
          <w:sz w:val="20"/>
          <w:szCs w:val="20"/>
          <w:lang w:eastAsia="zh-CN"/>
        </w:rPr>
        <w:t>频道</w:t>
      </w:r>
      <w:r>
        <w:rPr>
          <w:rFonts w:ascii="微软雅黑" w:hAnsi="微软雅黑" w:eastAsia="微软雅黑" w:cs="微软雅黑"/>
          <w:i w:val="0"/>
          <w:iCs w:val="0"/>
          <w:caps w:val="0"/>
          <w:color w:val="171A1D"/>
          <w:spacing w:val="0"/>
          <w:sz w:val="20"/>
          <w:szCs w:val="20"/>
          <w:shd w:val="clear" w:fill="FFFFFF"/>
        </w:rPr>
        <w:t>之间自由切换</w:t>
      </w:r>
      <w:r>
        <w:rPr>
          <w:rFonts w:hint="eastAsia" w:ascii="微软雅黑" w:hAnsi="微软雅黑" w:eastAsia="微软雅黑" w:cs="微软雅黑"/>
          <w:i w:val="0"/>
          <w:iCs w:val="0"/>
          <w:caps w:val="0"/>
          <w:color w:val="171A1D"/>
          <w:spacing w:val="0"/>
          <w:sz w:val="20"/>
          <w:szCs w:val="20"/>
          <w:shd w:val="clear" w:fill="FFFFFF"/>
          <w:lang w:eastAsia="zh-CN"/>
        </w:rPr>
        <w:t>、</w:t>
      </w:r>
      <w:r>
        <w:rPr>
          <w:rFonts w:hint="eastAsia" w:ascii="微软雅黑" w:hAnsi="微软雅黑" w:eastAsia="微软雅黑" w:cs="微软雅黑"/>
          <w:i w:val="0"/>
          <w:iCs w:val="0"/>
          <w:caps w:val="0"/>
          <w:color w:val="171A1D"/>
          <w:spacing w:val="0"/>
          <w:sz w:val="20"/>
          <w:szCs w:val="20"/>
          <w:shd w:val="clear" w:fill="FFFFFF"/>
          <w:lang w:val="en-US" w:eastAsia="zh-CN"/>
        </w:rPr>
        <w:t>灵活</w:t>
      </w:r>
      <w:r>
        <w:rPr>
          <w:rFonts w:hint="eastAsia" w:ascii="微软雅黑" w:hAnsi="微软雅黑" w:eastAsia="微软雅黑" w:cs="微软雅黑"/>
          <w:sz w:val="20"/>
          <w:szCs w:val="20"/>
          <w:lang w:val="en-US" w:eastAsia="zh-CN"/>
        </w:rPr>
        <w:t>调度；</w:t>
      </w:r>
    </w:p>
    <w:p w14:paraId="2E7E86B1">
      <w:pPr>
        <w:numPr>
          <w:ilvl w:val="0"/>
          <w:numId w:val="6"/>
        </w:numPr>
        <w:adjustRightInd w:val="0"/>
        <w:snapToGrid w:val="0"/>
        <w:spacing w:line="240" w:lineRule="auto"/>
        <w:ind w:left="420" w:leftChars="0" w:hanging="420" w:firstLineChars="0"/>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sz w:val="20"/>
          <w:szCs w:val="20"/>
          <w:lang w:val="en-US" w:eastAsia="zh-CN"/>
        </w:rPr>
        <w:t>Web的图形化和交叉矩阵式的管理模式，显示</w:t>
      </w:r>
      <w:r>
        <w:rPr>
          <w:rFonts w:ascii="微软雅黑" w:hAnsi="微软雅黑" w:eastAsia="微软雅黑" w:cs="微软雅黑"/>
          <w:i w:val="0"/>
          <w:iCs w:val="0"/>
          <w:caps w:val="0"/>
          <w:color w:val="171A1D"/>
          <w:spacing w:val="0"/>
          <w:sz w:val="20"/>
          <w:szCs w:val="20"/>
          <w:shd w:val="clear" w:fill="FFFFFF"/>
        </w:rPr>
        <w:t>直观</w:t>
      </w:r>
      <w:r>
        <w:rPr>
          <w:rFonts w:hint="eastAsia" w:ascii="微软雅黑" w:hAnsi="微软雅黑" w:eastAsia="微软雅黑" w:cs="微软雅黑"/>
          <w:i w:val="0"/>
          <w:iCs w:val="0"/>
          <w:caps w:val="0"/>
          <w:color w:val="171A1D"/>
          <w:spacing w:val="0"/>
          <w:sz w:val="20"/>
          <w:szCs w:val="20"/>
          <w:shd w:val="clear" w:fill="FFFFFF"/>
          <w:lang w:eastAsia="zh-CN"/>
        </w:rPr>
        <w:t>，</w:t>
      </w:r>
      <w:r>
        <w:rPr>
          <w:rFonts w:hint="eastAsia" w:ascii="微软雅黑" w:hAnsi="微软雅黑" w:eastAsia="微软雅黑" w:cs="微软雅黑"/>
          <w:i w:val="0"/>
          <w:iCs w:val="0"/>
          <w:caps w:val="0"/>
          <w:color w:val="171A1D"/>
          <w:spacing w:val="0"/>
          <w:sz w:val="20"/>
          <w:szCs w:val="20"/>
          <w:shd w:val="clear" w:fill="FFFFFF"/>
          <w:lang w:val="en-US" w:eastAsia="zh-CN"/>
        </w:rPr>
        <w:t>操作简单，易于使用</w:t>
      </w:r>
      <w:r>
        <w:rPr>
          <w:rFonts w:hint="eastAsia" w:ascii="微软雅黑" w:hAnsi="微软雅黑" w:eastAsia="微软雅黑" w:cs="微软雅黑"/>
          <w:i w:val="0"/>
          <w:iCs w:val="0"/>
          <w:caps w:val="0"/>
          <w:color w:val="171A1D"/>
          <w:spacing w:val="0"/>
          <w:sz w:val="20"/>
          <w:szCs w:val="20"/>
          <w:shd w:val="clear" w:fill="FFFFFF"/>
          <w:lang w:eastAsia="zh-CN"/>
        </w:rPr>
        <w:t>；</w:t>
      </w:r>
    </w:p>
    <w:p w14:paraId="08B60112">
      <w:pPr>
        <w:numPr>
          <w:ilvl w:val="0"/>
          <w:numId w:val="6"/>
        </w:numPr>
        <w:adjustRightInd w:val="0"/>
        <w:snapToGrid w:val="0"/>
        <w:spacing w:line="240" w:lineRule="auto"/>
        <w:ind w:left="420" w:leftChars="0" w:hanging="420" w:firstLineChars="0"/>
        <w:rPr>
          <w:rFonts w:hint="eastAsia" w:ascii="微软雅黑" w:hAnsi="微软雅黑" w:eastAsia="微软雅黑" w:cs="微软雅黑"/>
          <w:kern w:val="0"/>
          <w:sz w:val="20"/>
          <w:szCs w:val="20"/>
          <w:lang w:val="en-US" w:eastAsia="zh-CN"/>
        </w:rPr>
      </w:pPr>
      <w:r>
        <w:rPr>
          <w:rFonts w:hint="default" w:ascii="微软雅黑" w:hAnsi="微软雅黑" w:eastAsia="微软雅黑" w:cs="微软雅黑"/>
          <w:kern w:val="0"/>
          <w:sz w:val="20"/>
          <w:szCs w:val="20"/>
          <w:lang w:val="en-US" w:eastAsia="zh-CN"/>
        </w:rPr>
        <w:t>加密编</w:t>
      </w:r>
      <w:r>
        <w:rPr>
          <w:rFonts w:hint="eastAsia" w:ascii="微软雅黑" w:hAnsi="微软雅黑" w:eastAsia="微软雅黑" w:cs="微软雅黑"/>
          <w:kern w:val="0"/>
          <w:sz w:val="20"/>
          <w:szCs w:val="20"/>
          <w:lang w:val="en-US" w:eastAsia="zh-CN"/>
        </w:rPr>
        <w:t>/</w:t>
      </w:r>
      <w:r>
        <w:rPr>
          <w:rFonts w:hint="default" w:ascii="微软雅黑" w:hAnsi="微软雅黑" w:eastAsia="微软雅黑" w:cs="微软雅黑"/>
          <w:kern w:val="0"/>
          <w:sz w:val="20"/>
          <w:szCs w:val="20"/>
          <w:lang w:val="en-US" w:eastAsia="zh-CN"/>
        </w:rPr>
        <w:t>解码</w:t>
      </w:r>
      <w:r>
        <w:rPr>
          <w:rFonts w:hint="eastAsia" w:ascii="微软雅黑" w:hAnsi="微软雅黑" w:eastAsia="微软雅黑" w:cs="微软雅黑"/>
          <w:kern w:val="0"/>
          <w:sz w:val="20"/>
          <w:szCs w:val="20"/>
          <w:lang w:val="en-US" w:eastAsia="zh-CN"/>
        </w:rPr>
        <w:t>算法，</w:t>
      </w:r>
      <w:r>
        <w:rPr>
          <w:rFonts w:hint="default" w:ascii="微软雅黑" w:hAnsi="微软雅黑" w:eastAsia="微软雅黑" w:cs="微软雅黑"/>
          <w:kern w:val="0"/>
          <w:sz w:val="20"/>
          <w:szCs w:val="20"/>
          <w:lang w:val="en-US" w:eastAsia="zh-CN"/>
        </w:rPr>
        <w:t>通话</w:t>
      </w:r>
      <w:r>
        <w:rPr>
          <w:rFonts w:hint="eastAsia" w:ascii="微软雅黑" w:hAnsi="微软雅黑" w:eastAsia="微软雅黑" w:cs="微软雅黑"/>
          <w:kern w:val="0"/>
          <w:sz w:val="20"/>
          <w:szCs w:val="20"/>
          <w:lang w:val="en-US" w:eastAsia="zh-CN"/>
        </w:rPr>
        <w:t>内容</w:t>
      </w:r>
      <w:r>
        <w:rPr>
          <w:rFonts w:hint="default" w:ascii="微软雅黑" w:hAnsi="微软雅黑" w:eastAsia="微软雅黑" w:cs="微软雅黑"/>
          <w:kern w:val="0"/>
          <w:sz w:val="20"/>
          <w:szCs w:val="20"/>
          <w:lang w:val="en-US" w:eastAsia="zh-CN"/>
        </w:rPr>
        <w:t>安全性</w:t>
      </w:r>
      <w:r>
        <w:rPr>
          <w:rFonts w:hint="eastAsia" w:ascii="微软雅黑" w:hAnsi="微软雅黑" w:eastAsia="微软雅黑" w:cs="微软雅黑"/>
          <w:kern w:val="0"/>
          <w:sz w:val="20"/>
          <w:szCs w:val="20"/>
          <w:lang w:val="en-US" w:eastAsia="zh-CN"/>
        </w:rPr>
        <w:t>高。</w:t>
      </w:r>
    </w:p>
    <w:p w14:paraId="1319324D">
      <w:pPr>
        <w:pStyle w:val="25"/>
        <w:adjustRightInd w:val="0"/>
        <w:snapToGrid w:val="0"/>
        <w:spacing w:line="312" w:lineRule="auto"/>
        <w:ind w:firstLine="480" w:firstLineChars="200"/>
        <w:rPr>
          <w:rFonts w:hint="eastAsia" w:ascii="微软雅黑" w:hAnsi="微软雅黑" w:eastAsia="微软雅黑" w:cs="微软雅黑"/>
          <w:lang w:val="en-US" w:eastAsia="zh-CN"/>
        </w:rPr>
      </w:pPr>
    </w:p>
    <w:p w14:paraId="1D4A9964">
      <w:pPr>
        <w:numPr>
          <w:ilvl w:val="0"/>
          <w:numId w:val="5"/>
        </w:numPr>
        <w:adjustRightInd w:val="0"/>
        <w:snapToGrid w:val="0"/>
        <w:spacing w:line="360" w:lineRule="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应用灵活，系统开放</w:t>
      </w:r>
    </w:p>
    <w:p w14:paraId="56DA03DF">
      <w:pPr>
        <w:numPr>
          <w:ilvl w:val="0"/>
          <w:numId w:val="7"/>
        </w:numPr>
        <w:adjustRightInd w:val="0"/>
        <w:snapToGrid w:val="0"/>
        <w:spacing w:line="240" w:lineRule="auto"/>
        <w:ind w:left="420" w:leftChars="0" w:hanging="420" w:firstLineChars="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打开Web浏览器就能通话，沟通更便捷、更高效；</w:t>
      </w:r>
    </w:p>
    <w:p w14:paraId="5434D0C1">
      <w:pPr>
        <w:numPr>
          <w:ilvl w:val="0"/>
          <w:numId w:val="7"/>
        </w:numPr>
        <w:adjustRightInd w:val="0"/>
        <w:snapToGrid w:val="0"/>
        <w:spacing w:line="240" w:lineRule="auto"/>
        <w:ind w:left="420" w:leftChars="0" w:hanging="420" w:firstLineChars="0"/>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通话服务支持PC端、移动端、编/解码器等满足各类应用要求；</w:t>
      </w:r>
    </w:p>
    <w:p w14:paraId="7B278C14">
      <w:pPr>
        <w:numPr>
          <w:ilvl w:val="0"/>
          <w:numId w:val="7"/>
        </w:numPr>
        <w:adjustRightInd w:val="0"/>
        <w:snapToGrid w:val="0"/>
        <w:spacing w:line="240" w:lineRule="auto"/>
        <w:ind w:left="420" w:leftChars="0" w:hanging="420" w:firstLineChars="0"/>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i w:val="0"/>
          <w:iCs w:val="0"/>
          <w:caps w:val="0"/>
          <w:color w:val="171A1D"/>
          <w:spacing w:val="0"/>
          <w:sz w:val="21"/>
          <w:szCs w:val="21"/>
          <w:shd w:val="clear" w:fill="FFFFFF"/>
          <w:lang w:val="en-US" w:eastAsia="zh-CN"/>
        </w:rPr>
        <w:t>支持通过</w:t>
      </w:r>
      <w:r>
        <w:rPr>
          <w:rFonts w:hint="eastAsia" w:ascii="微软雅黑" w:hAnsi="微软雅黑" w:eastAsia="微软雅黑" w:cs="微软雅黑"/>
          <w:i w:val="0"/>
          <w:iCs w:val="0"/>
          <w:caps w:val="0"/>
          <w:color w:val="171A1D"/>
          <w:spacing w:val="0"/>
          <w:sz w:val="21"/>
          <w:szCs w:val="21"/>
          <w:shd w:val="clear" w:fill="FFFFFF"/>
        </w:rPr>
        <w:t>有线、WiFi</w:t>
      </w:r>
      <w:r>
        <w:rPr>
          <w:rFonts w:hint="eastAsia" w:ascii="微软雅黑" w:hAnsi="微软雅黑" w:eastAsia="微软雅黑" w:cs="微软雅黑"/>
          <w:i w:val="0"/>
          <w:iCs w:val="0"/>
          <w:caps w:val="0"/>
          <w:color w:val="171A1D"/>
          <w:spacing w:val="0"/>
          <w:sz w:val="21"/>
          <w:szCs w:val="21"/>
          <w:shd w:val="clear" w:fill="FFFFFF"/>
          <w:lang w:val="en-US" w:eastAsia="zh-CN"/>
        </w:rPr>
        <w:t>或者</w:t>
      </w:r>
      <w:r>
        <w:rPr>
          <w:rFonts w:hint="eastAsia" w:ascii="微软雅黑" w:hAnsi="微软雅黑" w:eastAsia="微软雅黑" w:cs="微软雅黑"/>
          <w:i w:val="0"/>
          <w:iCs w:val="0"/>
          <w:caps w:val="0"/>
          <w:color w:val="171A1D"/>
          <w:spacing w:val="0"/>
          <w:sz w:val="21"/>
          <w:szCs w:val="21"/>
          <w:shd w:val="clear" w:fill="FFFFFF"/>
        </w:rPr>
        <w:t>4G/5G</w:t>
      </w:r>
      <w:r>
        <w:rPr>
          <w:rFonts w:hint="eastAsia" w:ascii="微软雅黑" w:hAnsi="微软雅黑" w:eastAsia="微软雅黑" w:cs="微软雅黑"/>
          <w:i w:val="0"/>
          <w:iCs w:val="0"/>
          <w:caps w:val="0"/>
          <w:color w:val="171A1D"/>
          <w:spacing w:val="0"/>
          <w:sz w:val="21"/>
          <w:szCs w:val="21"/>
          <w:shd w:val="clear" w:fill="FFFFFF"/>
          <w:lang w:val="en-US" w:eastAsia="zh-CN"/>
        </w:rPr>
        <w:t>网络</w:t>
      </w:r>
      <w:r>
        <w:rPr>
          <w:rFonts w:hint="eastAsia" w:ascii="微软雅黑" w:hAnsi="微软雅黑" w:eastAsia="微软雅黑" w:cs="微软雅黑"/>
          <w:i w:val="0"/>
          <w:iCs w:val="0"/>
          <w:caps w:val="0"/>
          <w:color w:val="171A1D"/>
          <w:spacing w:val="0"/>
          <w:sz w:val="21"/>
          <w:szCs w:val="21"/>
          <w:shd w:val="clear" w:fill="FFFFFF"/>
        </w:rPr>
        <w:t>加入</w:t>
      </w:r>
      <w:r>
        <w:rPr>
          <w:rFonts w:hint="eastAsia" w:ascii="微软雅黑" w:hAnsi="微软雅黑" w:eastAsia="微软雅黑" w:cs="微软雅黑"/>
          <w:i w:val="0"/>
          <w:iCs w:val="0"/>
          <w:caps w:val="0"/>
          <w:color w:val="171A1D"/>
          <w:spacing w:val="0"/>
          <w:sz w:val="21"/>
          <w:szCs w:val="21"/>
          <w:shd w:val="clear" w:fill="FFFFFF"/>
          <w:lang w:val="en-US" w:eastAsia="zh-CN"/>
        </w:rPr>
        <w:t>多方语音通话，摆脱地域位置和连接方式的限制</w:t>
      </w:r>
      <w:r>
        <w:rPr>
          <w:rFonts w:hint="eastAsia" w:ascii="微软雅黑" w:hAnsi="微软雅黑" w:eastAsia="微软雅黑" w:cs="微软雅黑"/>
          <w:i w:val="0"/>
          <w:iCs w:val="0"/>
          <w:caps w:val="0"/>
          <w:color w:val="171A1D"/>
          <w:spacing w:val="0"/>
          <w:sz w:val="21"/>
          <w:szCs w:val="21"/>
          <w:shd w:val="clear" w:fill="FFFFFF"/>
          <w:lang w:eastAsia="zh-CN"/>
        </w:rPr>
        <w:t>；</w:t>
      </w:r>
    </w:p>
    <w:p w14:paraId="6314873C">
      <w:pPr>
        <w:numPr>
          <w:ilvl w:val="0"/>
          <w:numId w:val="7"/>
        </w:numPr>
        <w:adjustRightInd w:val="0"/>
        <w:snapToGrid w:val="0"/>
        <w:spacing w:line="240" w:lineRule="auto"/>
        <w:ind w:left="420" w:leftChars="0" w:hanging="420" w:firstLineChars="0"/>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开放的</w:t>
      </w:r>
      <w:r>
        <w:rPr>
          <w:rFonts w:hint="default" w:ascii="微软雅黑" w:hAnsi="微软雅黑" w:eastAsia="微软雅黑" w:cs="微软雅黑"/>
          <w:sz w:val="21"/>
          <w:szCs w:val="21"/>
          <w:lang w:eastAsia="zh-Hans"/>
        </w:rPr>
        <w:t>HTTP</w:t>
      </w:r>
      <w:r>
        <w:rPr>
          <w:rFonts w:hint="eastAsia" w:ascii="微软雅黑" w:hAnsi="微软雅黑" w:eastAsia="微软雅黑" w:cs="微软雅黑"/>
          <w:sz w:val="21"/>
          <w:szCs w:val="21"/>
          <w:lang w:val="en-US" w:eastAsia="zh-CN"/>
        </w:rPr>
        <w:t xml:space="preserve"> </w:t>
      </w:r>
      <w:r>
        <w:rPr>
          <w:rFonts w:hint="default" w:ascii="微软雅黑" w:hAnsi="微软雅黑" w:eastAsia="微软雅黑" w:cs="微软雅黑"/>
          <w:kern w:val="0"/>
          <w:sz w:val="21"/>
          <w:szCs w:val="21"/>
          <w:lang w:val="en-US" w:eastAsia="zh-CN"/>
        </w:rPr>
        <w:t>API，</w:t>
      </w:r>
      <w:r>
        <w:rPr>
          <w:rFonts w:hint="eastAsia" w:ascii="微软雅黑" w:hAnsi="微软雅黑" w:eastAsia="微软雅黑" w:cs="微软雅黑"/>
          <w:kern w:val="0"/>
          <w:sz w:val="21"/>
          <w:szCs w:val="21"/>
          <w:lang w:val="en-US" w:eastAsia="zh-CN"/>
        </w:rPr>
        <w:t>支持应用扩展和对接。</w:t>
      </w:r>
    </w:p>
    <w:bookmarkEnd w:id="1"/>
    <w:p w14:paraId="065D9735">
      <w:pPr>
        <w:adjustRightInd w:val="0"/>
        <w:snapToGrid w:val="0"/>
        <w:jc w:val="left"/>
        <w:rPr>
          <w:rFonts w:ascii="微软雅黑" w:hAnsi="微软雅黑" w:eastAsia="微软雅黑" w:cs="微软雅黑"/>
          <w:szCs w:val="18"/>
        </w:rPr>
      </w:pPr>
    </w:p>
    <w:p w14:paraId="4D5CA34F">
      <w:pPr>
        <w:adjustRightInd w:val="0"/>
        <w:snapToGrid w:val="0"/>
        <w:jc w:val="left"/>
        <w:rPr>
          <w:rFonts w:ascii="微软雅黑" w:hAnsi="微软雅黑" w:eastAsia="微软雅黑" w:cs="微软雅黑"/>
          <w:szCs w:val="18"/>
        </w:rPr>
      </w:pPr>
    </w:p>
    <w:p w14:paraId="4281EFE5">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5CE11F98">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7877C64D">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2EA98536">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6C3A5A9B">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63623925">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3B7BF5A6">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741B41E7">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545A3F05">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326BAF8F">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7A2BDF0B">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74B08488">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43AC2DFE">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4B0A8A85">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5428F250">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496A318E">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368CC386">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6142031C">
      <w:pPr>
        <w:widowControl w:val="0"/>
        <w:numPr>
          <w:ilvl w:val="0"/>
          <w:numId w:val="0"/>
        </w:numPr>
        <w:adjustRightInd w:val="0"/>
        <w:snapToGrid w:val="0"/>
        <w:jc w:val="left"/>
        <w:rPr>
          <w:rFonts w:hint="default" w:ascii="微软雅黑" w:hAnsi="微软雅黑" w:eastAsia="微软雅黑" w:cs="微软雅黑"/>
          <w:b/>
          <w:bCs/>
          <w:sz w:val="24"/>
          <w:lang w:val="en-US" w:eastAsia="zh-CN"/>
        </w:rPr>
      </w:pPr>
    </w:p>
    <w:p w14:paraId="673E3FA1">
      <w:pPr>
        <w:spacing w:line="276" w:lineRule="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Kiloview Intercom Server</w:t>
      </w:r>
      <w:r>
        <w:rPr>
          <w:rFonts w:hint="eastAsia" w:ascii="微软雅黑" w:hAnsi="微软雅黑" w:eastAsia="微软雅黑" w:cs="微软雅黑"/>
          <w:b/>
          <w:bCs/>
          <w:sz w:val="28"/>
          <w:szCs w:val="28"/>
          <w:lang w:val="en-US" w:eastAsia="zh-CN"/>
        </w:rPr>
        <w:t xml:space="preserve"> Pro</w:t>
      </w:r>
      <w:r>
        <w:rPr>
          <w:rFonts w:hint="eastAsia" w:ascii="微软雅黑" w:hAnsi="微软雅黑" w:eastAsia="微软雅黑" w:cs="微软雅黑"/>
          <w:b/>
          <w:bCs/>
          <w:sz w:val="28"/>
          <w:szCs w:val="28"/>
        </w:rPr>
        <w:t>应用拓扑图</w:t>
      </w:r>
    </w:p>
    <w:p w14:paraId="32840A56">
      <w:pPr>
        <w:spacing w:line="276" w:lineRule="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drawing>
          <wp:inline distT="0" distB="0" distL="114300" distR="114300">
            <wp:extent cx="6447790" cy="2763520"/>
            <wp:effectExtent l="0" t="0" r="10160" b="17780"/>
            <wp:docPr id="3" name="图片 3" descr="KIS应用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IS应用拓扑图"/>
                    <pic:cNvPicPr>
                      <a:picLocks noChangeAspect="1"/>
                    </pic:cNvPicPr>
                  </pic:nvPicPr>
                  <pic:blipFill>
                    <a:blip r:embed="rId11"/>
                    <a:stretch>
                      <a:fillRect/>
                    </a:stretch>
                  </pic:blipFill>
                  <pic:spPr>
                    <a:xfrm>
                      <a:off x="0" y="0"/>
                      <a:ext cx="6447790" cy="2763520"/>
                    </a:xfrm>
                    <a:prstGeom prst="rect">
                      <a:avLst/>
                    </a:prstGeom>
                  </pic:spPr>
                </pic:pic>
              </a:graphicData>
            </a:graphic>
          </wp:inline>
        </w:drawing>
      </w:r>
    </w:p>
    <w:p w14:paraId="7A24AF5E">
      <w:pPr>
        <w:adjustRightInd w:val="0"/>
        <w:snapToGrid w:val="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KIS指挥调度应用</w:t>
      </w:r>
      <w:r>
        <w:rPr>
          <w:rFonts w:hint="eastAsia" w:ascii="微软雅黑" w:hAnsi="微软雅黑" w:eastAsia="微软雅黑" w:cs="微软雅黑"/>
          <w:sz w:val="21"/>
          <w:szCs w:val="21"/>
          <w:lang w:val="en-US" w:eastAsia="zh-CN"/>
        </w:rPr>
        <w:t>拓扑图</w:t>
      </w:r>
    </w:p>
    <w:p w14:paraId="4AD4DE7D">
      <w:pPr>
        <w:adjustRightInd w:val="0"/>
        <w:snapToGrid w:val="0"/>
        <w:jc w:val="center"/>
        <w:rPr>
          <w:rFonts w:hint="eastAsia" w:ascii="微软雅黑" w:hAnsi="微软雅黑" w:eastAsia="微软雅黑" w:cs="微软雅黑"/>
          <w:sz w:val="21"/>
          <w:szCs w:val="21"/>
          <w:lang w:val="en-US" w:eastAsia="zh-CN"/>
        </w:rPr>
      </w:pPr>
    </w:p>
    <w:p w14:paraId="77D72D74">
      <w:pPr>
        <w:adjustRightInd w:val="0"/>
        <w:snapToGrid w:val="0"/>
        <w:jc w:val="center"/>
        <w:rPr>
          <w:rFonts w:hint="eastAsia" w:ascii="微软雅黑" w:hAnsi="微软雅黑" w:eastAsia="微软雅黑" w:cs="微软雅黑"/>
          <w:sz w:val="21"/>
          <w:szCs w:val="21"/>
          <w:lang w:val="en-US" w:eastAsia="zh-CN"/>
        </w:rPr>
      </w:pPr>
    </w:p>
    <w:p w14:paraId="0C29EF7D">
      <w:pPr>
        <w:adjustRightInd w:val="0"/>
        <w:snapToGrid w:val="0"/>
        <w:jc w:val="left"/>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rPr>
        <w:t>Kiloview Intercom Server</w:t>
      </w:r>
      <w:r>
        <w:rPr>
          <w:rFonts w:hint="eastAsia" w:ascii="微软雅黑" w:hAnsi="微软雅黑" w:eastAsia="微软雅黑" w:cs="微软雅黑"/>
          <w:b/>
          <w:bCs/>
          <w:sz w:val="28"/>
          <w:szCs w:val="28"/>
          <w:lang w:val="en-US" w:eastAsia="zh-CN"/>
        </w:rPr>
        <w:t xml:space="preserve"> Pro软件截图</w:t>
      </w:r>
    </w:p>
    <w:p w14:paraId="0A792FAA">
      <w:pPr>
        <w:tabs>
          <w:tab w:val="left" w:pos="647"/>
        </w:tabs>
        <w:adjustRightInd w:val="0"/>
        <w:snapToGrid w:val="0"/>
        <w:jc w:val="center"/>
        <w:rPr>
          <w:rFonts w:hint="default" w:ascii="微软雅黑" w:hAnsi="微软雅黑" w:eastAsia="微软雅黑" w:cs="微软雅黑"/>
          <w:b/>
          <w:bCs/>
          <w:sz w:val="28"/>
          <w:szCs w:val="28"/>
          <w:lang w:val="en-US" w:eastAsia="zh-CN"/>
        </w:rPr>
      </w:pPr>
      <w:r>
        <w:drawing>
          <wp:inline distT="0" distB="0" distL="114300" distR="114300">
            <wp:extent cx="6446520" cy="4001770"/>
            <wp:effectExtent l="0" t="0" r="11430"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6446520" cy="4001770"/>
                    </a:xfrm>
                    <a:prstGeom prst="rect">
                      <a:avLst/>
                    </a:prstGeom>
                    <a:noFill/>
                    <a:ln>
                      <a:noFill/>
                    </a:ln>
                  </pic:spPr>
                </pic:pic>
              </a:graphicData>
            </a:graphic>
          </wp:inline>
        </w:drawing>
      </w:r>
    </w:p>
    <w:p w14:paraId="6191DB13">
      <w:pPr>
        <w:adjustRightInd w:val="0"/>
        <w:snapToGrid w:val="0"/>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KIS管理页面（产品页面仅供参考，请以实际产品页面为准）</w:t>
      </w:r>
    </w:p>
    <w:p w14:paraId="1DBD713C">
      <w:pPr>
        <w:adjustRightInd w:val="0"/>
        <w:snapToGrid w:val="0"/>
        <w:jc w:val="left"/>
        <w:rPr>
          <w:rFonts w:hint="eastAsia"/>
          <w:lang w:val="en-US" w:eastAsia="zh-CN"/>
        </w:rPr>
      </w:pPr>
    </w:p>
    <w:p w14:paraId="31E34AB1">
      <w:pPr>
        <w:adjustRightInd w:val="0"/>
        <w:snapToGrid w:val="0"/>
        <w:jc w:val="left"/>
        <w:rPr>
          <w:rFonts w:hint="eastAsia"/>
          <w:lang w:val="en-US" w:eastAsia="zh-CN"/>
        </w:rPr>
      </w:pPr>
    </w:p>
    <w:p w14:paraId="05F03C8E">
      <w:pPr>
        <w:adjustRightInd w:val="0"/>
        <w:snapToGrid w:val="0"/>
        <w:jc w:val="left"/>
      </w:pPr>
      <w:r>
        <w:drawing>
          <wp:inline distT="0" distB="0" distL="114300" distR="114300">
            <wp:extent cx="6540500" cy="4085590"/>
            <wp:effectExtent l="0" t="0" r="1270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6540500" cy="4085590"/>
                    </a:xfrm>
                    <a:prstGeom prst="rect">
                      <a:avLst/>
                    </a:prstGeom>
                    <a:noFill/>
                    <a:ln>
                      <a:noFill/>
                    </a:ln>
                  </pic:spPr>
                </pic:pic>
              </a:graphicData>
            </a:graphic>
          </wp:inline>
        </w:drawing>
      </w:r>
    </w:p>
    <w:p w14:paraId="0A01B4FD">
      <w:pPr>
        <w:adjustRightInd w:val="0"/>
        <w:snapToGrid w:val="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KIS通话界面（产品页面仅供参考，请以实际产品页面为准）</w:t>
      </w:r>
    </w:p>
    <w:p w14:paraId="055AB907">
      <w:pPr>
        <w:adjustRightInd w:val="0"/>
        <w:snapToGrid w:val="0"/>
        <w:jc w:val="center"/>
        <w:rPr>
          <w:rFonts w:hint="default" w:ascii="微软雅黑" w:hAnsi="微软雅黑" w:eastAsia="微软雅黑" w:cs="微软雅黑"/>
          <w:sz w:val="21"/>
          <w:szCs w:val="21"/>
          <w:lang w:val="en-US" w:eastAsia="zh-CN"/>
        </w:rPr>
      </w:pPr>
    </w:p>
    <w:p w14:paraId="635D64CE">
      <w:pPr>
        <w:adjustRightInd w:val="0"/>
        <w:snapToGrid w:val="0"/>
        <w:jc w:val="center"/>
        <w:rPr>
          <w:rFonts w:hint="default" w:ascii="微软雅黑" w:hAnsi="微软雅黑" w:eastAsia="微软雅黑" w:cs="微软雅黑"/>
          <w:sz w:val="21"/>
          <w:szCs w:val="21"/>
          <w:lang w:val="en-US" w:eastAsia="zh-CN"/>
        </w:rPr>
      </w:pPr>
    </w:p>
    <w:p w14:paraId="104CD896">
      <w:pPr>
        <w:adjustRightInd w:val="0"/>
        <w:snapToGrid w:val="0"/>
        <w:jc w:val="center"/>
        <w:rPr>
          <w:rFonts w:hint="default" w:ascii="微软雅黑" w:hAnsi="微软雅黑" w:eastAsia="微软雅黑" w:cs="微软雅黑"/>
          <w:sz w:val="21"/>
          <w:szCs w:val="21"/>
          <w:lang w:val="en-US" w:eastAsia="zh-CN"/>
        </w:rPr>
      </w:pPr>
    </w:p>
    <w:p w14:paraId="2E385D94">
      <w:pPr>
        <w:adjustRightInd w:val="0"/>
        <w:snapToGrid w:val="0"/>
        <w:jc w:val="center"/>
        <w:rPr>
          <w:rFonts w:hint="default" w:ascii="微软雅黑" w:hAnsi="微软雅黑" w:eastAsia="微软雅黑" w:cs="微软雅黑"/>
          <w:sz w:val="21"/>
          <w:szCs w:val="21"/>
          <w:lang w:val="en-US" w:eastAsia="zh-CN"/>
        </w:rPr>
      </w:pPr>
    </w:p>
    <w:p w14:paraId="7A638D4B">
      <w:pPr>
        <w:adjustRightInd w:val="0"/>
        <w:snapToGrid w:val="0"/>
        <w:jc w:val="left"/>
        <w:rPr>
          <w:rFonts w:hint="eastAsia" w:ascii="微软雅黑" w:hAnsi="微软雅黑" w:eastAsia="微软雅黑" w:cs="微软雅黑"/>
          <w:b/>
          <w:bCs/>
          <w:sz w:val="28"/>
          <w:szCs w:val="28"/>
        </w:rPr>
      </w:pPr>
    </w:p>
    <w:p w14:paraId="5014401D">
      <w:pPr>
        <w:adjustRightInd w:val="0"/>
        <w:snapToGrid w:val="0"/>
        <w:jc w:val="left"/>
        <w:rPr>
          <w:rFonts w:hint="eastAsia" w:ascii="微软雅黑" w:hAnsi="微软雅黑" w:eastAsia="微软雅黑" w:cs="微软雅黑"/>
          <w:b/>
          <w:bCs/>
          <w:sz w:val="28"/>
          <w:szCs w:val="28"/>
        </w:rPr>
      </w:pPr>
    </w:p>
    <w:p w14:paraId="1DC7D378">
      <w:pPr>
        <w:adjustRightInd w:val="0"/>
        <w:snapToGrid w:val="0"/>
        <w:jc w:val="left"/>
        <w:rPr>
          <w:rFonts w:hint="eastAsia" w:ascii="微软雅黑" w:hAnsi="微软雅黑" w:eastAsia="微软雅黑" w:cs="微软雅黑"/>
          <w:b/>
          <w:bCs/>
          <w:sz w:val="28"/>
          <w:szCs w:val="28"/>
        </w:rPr>
      </w:pPr>
    </w:p>
    <w:p w14:paraId="113FE1A8">
      <w:pPr>
        <w:adjustRightInd w:val="0"/>
        <w:snapToGrid w:val="0"/>
        <w:jc w:val="left"/>
        <w:rPr>
          <w:rFonts w:hint="eastAsia" w:ascii="微软雅黑" w:hAnsi="微软雅黑" w:eastAsia="微软雅黑" w:cs="微软雅黑"/>
          <w:b/>
          <w:bCs/>
          <w:sz w:val="28"/>
          <w:szCs w:val="28"/>
        </w:rPr>
      </w:pPr>
    </w:p>
    <w:p w14:paraId="6CFA74B1">
      <w:pPr>
        <w:adjustRightInd w:val="0"/>
        <w:snapToGrid w:val="0"/>
        <w:jc w:val="left"/>
        <w:rPr>
          <w:rFonts w:hint="eastAsia" w:ascii="微软雅黑" w:hAnsi="微软雅黑" w:eastAsia="微软雅黑" w:cs="微软雅黑"/>
          <w:b/>
          <w:bCs/>
          <w:sz w:val="28"/>
          <w:szCs w:val="28"/>
        </w:rPr>
      </w:pPr>
    </w:p>
    <w:p w14:paraId="11B1CE52">
      <w:pPr>
        <w:adjustRightInd w:val="0"/>
        <w:snapToGrid w:val="0"/>
        <w:jc w:val="left"/>
        <w:rPr>
          <w:rFonts w:hint="eastAsia" w:ascii="微软雅黑" w:hAnsi="微软雅黑" w:eastAsia="微软雅黑" w:cs="微软雅黑"/>
          <w:b/>
          <w:bCs/>
          <w:sz w:val="28"/>
          <w:szCs w:val="28"/>
        </w:rPr>
      </w:pPr>
    </w:p>
    <w:p w14:paraId="5E7A811A">
      <w:pPr>
        <w:adjustRightInd w:val="0"/>
        <w:snapToGrid w:val="0"/>
        <w:jc w:val="left"/>
        <w:rPr>
          <w:rFonts w:hint="eastAsia" w:ascii="微软雅黑" w:hAnsi="微软雅黑" w:eastAsia="微软雅黑" w:cs="微软雅黑"/>
          <w:b/>
          <w:bCs/>
          <w:sz w:val="28"/>
          <w:szCs w:val="28"/>
        </w:rPr>
      </w:pPr>
    </w:p>
    <w:p w14:paraId="07BF8186">
      <w:pPr>
        <w:adjustRightInd w:val="0"/>
        <w:snapToGrid w:val="0"/>
        <w:jc w:val="left"/>
        <w:rPr>
          <w:rFonts w:hint="eastAsia" w:ascii="微软雅黑" w:hAnsi="微软雅黑" w:eastAsia="微软雅黑" w:cs="微软雅黑"/>
          <w:b/>
          <w:bCs/>
          <w:sz w:val="28"/>
          <w:szCs w:val="28"/>
        </w:rPr>
      </w:pPr>
    </w:p>
    <w:p w14:paraId="664B2AF3">
      <w:pPr>
        <w:adjustRightInd w:val="0"/>
        <w:snapToGrid w:val="0"/>
        <w:jc w:val="left"/>
        <w:rPr>
          <w:rFonts w:hint="eastAsia" w:ascii="微软雅黑" w:hAnsi="微软雅黑" w:eastAsia="微软雅黑" w:cs="微软雅黑"/>
          <w:b/>
          <w:bCs/>
          <w:sz w:val="28"/>
          <w:szCs w:val="28"/>
        </w:rPr>
      </w:pPr>
    </w:p>
    <w:p w14:paraId="54235487">
      <w:pPr>
        <w:adjustRightInd w:val="0"/>
        <w:snapToGrid w:val="0"/>
        <w:jc w:val="left"/>
        <w:rPr>
          <w:rFonts w:hint="eastAsia" w:ascii="微软雅黑" w:hAnsi="微软雅黑" w:eastAsia="微软雅黑" w:cs="微软雅黑"/>
          <w:b/>
          <w:bCs/>
          <w:sz w:val="28"/>
          <w:szCs w:val="28"/>
        </w:rPr>
      </w:pPr>
    </w:p>
    <w:p w14:paraId="2FCEDEFE">
      <w:pPr>
        <w:adjustRightInd w:val="0"/>
        <w:snapToGrid w:val="0"/>
        <w:jc w:val="left"/>
        <w:rPr>
          <w:rFonts w:hint="eastAsia" w:ascii="微软雅黑" w:hAnsi="微软雅黑" w:eastAsia="微软雅黑" w:cs="微软雅黑"/>
          <w:b/>
          <w:bCs/>
          <w:sz w:val="28"/>
          <w:szCs w:val="28"/>
        </w:rPr>
      </w:pPr>
    </w:p>
    <w:p w14:paraId="7C667CB1">
      <w:pPr>
        <w:adjustRightInd w:val="0"/>
        <w:snapToGrid w:val="0"/>
        <w:jc w:val="left"/>
        <w:rPr>
          <w:rFonts w:hint="eastAsia" w:ascii="微软雅黑" w:hAnsi="微软雅黑" w:eastAsia="微软雅黑" w:cs="微软雅黑"/>
          <w:b/>
          <w:bCs/>
          <w:sz w:val="28"/>
          <w:szCs w:val="28"/>
        </w:rPr>
      </w:pPr>
    </w:p>
    <w:p w14:paraId="5F5CB38A">
      <w:pPr>
        <w:adjustRightInd w:val="0"/>
        <w:snapToGrid w:val="0"/>
        <w:jc w:val="left"/>
        <w:rPr>
          <w:rFonts w:hint="eastAsia" w:ascii="微软雅黑" w:hAnsi="微软雅黑" w:eastAsia="微软雅黑" w:cs="微软雅黑"/>
          <w:b/>
          <w:bCs/>
          <w:sz w:val="28"/>
          <w:szCs w:val="28"/>
        </w:rPr>
      </w:pPr>
    </w:p>
    <w:p w14:paraId="17591910">
      <w:pPr>
        <w:adjustRightInd w:val="0"/>
        <w:snapToGrid w:val="0"/>
        <w:jc w:val="left"/>
        <w:rPr>
          <w:rFonts w:hint="eastAsia" w:ascii="微软雅黑" w:hAnsi="微软雅黑" w:eastAsia="微软雅黑" w:cs="微软雅黑"/>
          <w:b/>
          <w:bCs/>
          <w:sz w:val="28"/>
          <w:szCs w:val="28"/>
        </w:rPr>
      </w:pPr>
    </w:p>
    <w:p w14:paraId="5FF2B40A">
      <w:pPr>
        <w:adjustRightInd w:val="0"/>
        <w:snapToGrid w:val="0"/>
        <w:jc w:val="left"/>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Kiloview Intercom Server</w:t>
      </w:r>
      <w:r>
        <w:rPr>
          <w:rFonts w:hint="eastAsia" w:ascii="微软雅黑" w:hAnsi="微软雅黑" w:eastAsia="微软雅黑" w:cs="微软雅黑"/>
          <w:b/>
          <w:bCs/>
          <w:sz w:val="28"/>
          <w:szCs w:val="28"/>
          <w:lang w:val="en-US" w:eastAsia="zh-CN"/>
        </w:rPr>
        <w:t xml:space="preserve"> Pro</w:t>
      </w:r>
      <w:r>
        <w:rPr>
          <w:rFonts w:hint="eastAsia" w:ascii="微软雅黑" w:hAnsi="微软雅黑" w:eastAsia="微软雅黑" w:cs="微软雅黑"/>
          <w:b/>
          <w:bCs/>
          <w:sz w:val="28"/>
          <w:szCs w:val="28"/>
        </w:rPr>
        <w:t>产品参数</w:t>
      </w:r>
    </w:p>
    <w:tbl>
      <w:tblPr>
        <w:tblStyle w:val="26"/>
        <w:tblpPr w:leftFromText="180" w:rightFromText="180" w:vertAnchor="text" w:horzAnchor="page" w:tblpX="1018" w:tblpY="259"/>
        <w:tblOverlap w:val="never"/>
        <w:tblW w:w="9579" w:type="dxa"/>
        <w:tblInd w:w="0" w:type="dxa"/>
        <w:tblLayout w:type="fixed"/>
        <w:tblCellMar>
          <w:top w:w="0" w:type="dxa"/>
          <w:left w:w="0" w:type="dxa"/>
          <w:bottom w:w="0" w:type="dxa"/>
          <w:right w:w="0" w:type="dxa"/>
        </w:tblCellMar>
      </w:tblPr>
      <w:tblGrid>
        <w:gridCol w:w="2628"/>
        <w:gridCol w:w="3380"/>
        <w:gridCol w:w="3571"/>
      </w:tblGrid>
      <w:tr w14:paraId="291039BB">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30" w:type="dxa"/>
              <w:left w:w="45" w:type="dxa"/>
              <w:bottom w:w="30" w:type="dxa"/>
              <w:right w:w="45" w:type="dxa"/>
            </w:tcMar>
            <w:vAlign w:val="center"/>
          </w:tcPr>
          <w:p w14:paraId="7CBF91F5">
            <w:pPr>
              <w:keepNext w:val="0"/>
              <w:keepLines w:val="0"/>
              <w:widowControl/>
              <w:suppressLineNumbers w:val="0"/>
              <w:jc w:val="center"/>
              <w:textAlignment w:val="center"/>
              <w:rPr>
                <w:rFonts w:hint="eastAsia" w:ascii="微软雅黑" w:hAnsi="微软雅黑" w:eastAsia="微软雅黑" w:cs="微软雅黑"/>
                <w:b/>
                <w:bCs/>
                <w:color w:val="000000"/>
                <w:kern w:val="0"/>
                <w:sz w:val="18"/>
                <w:szCs w:val="18"/>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参数说明</w:t>
            </w:r>
          </w:p>
        </w:tc>
        <w:tc>
          <w:tcPr>
            <w:tcW w:w="3380" w:type="dxa"/>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30" w:type="dxa"/>
              <w:left w:w="45" w:type="dxa"/>
              <w:bottom w:w="30" w:type="dxa"/>
              <w:right w:w="45" w:type="dxa"/>
            </w:tcMar>
            <w:vAlign w:val="center"/>
          </w:tcPr>
          <w:p w14:paraId="4A61E766">
            <w:pPr>
              <w:keepNext w:val="0"/>
              <w:keepLines w:val="0"/>
              <w:widowControl/>
              <w:suppressLineNumbers w:val="0"/>
              <w:jc w:val="center"/>
              <w:textAlignment w:val="center"/>
              <w:rPr>
                <w:rFonts w:hint="eastAsia" w:ascii="微软雅黑" w:hAnsi="微软雅黑" w:eastAsia="微软雅黑" w:cs="微软雅黑"/>
                <w:b/>
                <w:bCs/>
                <w:color w:val="000000"/>
                <w:sz w:val="18"/>
                <w:szCs w:val="18"/>
                <w:lang w:val="en-US" w:eastAsia="zh-CN"/>
              </w:rPr>
            </w:pPr>
            <w:r>
              <w:rPr>
                <w:rFonts w:hint="eastAsia" w:ascii="微软雅黑" w:hAnsi="微软雅黑" w:eastAsia="微软雅黑" w:cs="微软雅黑"/>
                <w:b/>
                <w:bCs/>
                <w:i w:val="0"/>
                <w:iCs w:val="0"/>
                <w:color w:val="333333"/>
                <w:kern w:val="0"/>
                <w:sz w:val="18"/>
                <w:szCs w:val="18"/>
                <w:u w:val="none"/>
                <w:lang w:val="en-US" w:eastAsia="zh-CN" w:bidi="ar"/>
              </w:rPr>
              <w:t>授权前</w:t>
            </w:r>
          </w:p>
        </w:tc>
        <w:tc>
          <w:tcPr>
            <w:tcW w:w="3571" w:type="dxa"/>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30" w:type="dxa"/>
              <w:left w:w="45" w:type="dxa"/>
              <w:bottom w:w="30" w:type="dxa"/>
              <w:right w:w="45" w:type="dxa"/>
            </w:tcMar>
            <w:vAlign w:val="center"/>
          </w:tcPr>
          <w:p w14:paraId="68A062BB">
            <w:pPr>
              <w:keepNext w:val="0"/>
              <w:keepLines w:val="0"/>
              <w:widowControl/>
              <w:suppressLineNumbers w:val="0"/>
              <w:jc w:val="center"/>
              <w:textAlignment w:val="center"/>
              <w:rPr>
                <w:rFonts w:hint="eastAsia" w:ascii="微软雅黑" w:hAnsi="微软雅黑" w:eastAsia="微软雅黑" w:cs="微软雅黑"/>
                <w:b/>
                <w:bCs/>
                <w:color w:val="000000"/>
                <w:kern w:val="0"/>
                <w:sz w:val="18"/>
                <w:szCs w:val="18"/>
                <w:lang w:val="en-US" w:eastAsia="zh-CN" w:bidi="ar-SA"/>
              </w:rPr>
            </w:pPr>
            <w:r>
              <w:rPr>
                <w:rFonts w:hint="eastAsia" w:ascii="微软雅黑" w:hAnsi="微软雅黑" w:eastAsia="微软雅黑" w:cs="微软雅黑"/>
                <w:b/>
                <w:bCs/>
                <w:i w:val="0"/>
                <w:iCs w:val="0"/>
                <w:color w:val="333333"/>
                <w:kern w:val="0"/>
                <w:sz w:val="18"/>
                <w:szCs w:val="18"/>
                <w:u w:val="none"/>
                <w:lang w:val="en-US" w:eastAsia="zh-CN" w:bidi="ar"/>
              </w:rPr>
              <w:t>授权后</w:t>
            </w:r>
          </w:p>
        </w:tc>
      </w:tr>
      <w:tr w14:paraId="792BF8B2">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93465DF">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可连接终端数量</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184112E3">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不做限制</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560B35D">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不做限制</w:t>
            </w:r>
          </w:p>
        </w:tc>
      </w:tr>
      <w:tr w14:paraId="15240914">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BC03038">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声道模式</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172EF509">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Style w:val="58"/>
                <w:rFonts w:hint="eastAsia" w:ascii="微软雅黑" w:hAnsi="微软雅黑" w:eastAsia="微软雅黑" w:cs="微软雅黑"/>
                <w:sz w:val="18"/>
                <w:szCs w:val="18"/>
                <w:lang w:val="en-US" w:eastAsia="zh-CN" w:bidi="ar"/>
              </w:rPr>
              <w:t>Opus(</w:t>
            </w:r>
            <w:r>
              <w:rPr>
                <w:rStyle w:val="59"/>
                <w:rFonts w:hint="eastAsia" w:ascii="微软雅黑" w:hAnsi="微软雅黑" w:eastAsia="微软雅黑" w:cs="微软雅黑"/>
                <w:sz w:val="18"/>
                <w:szCs w:val="18"/>
                <w:lang w:val="en-US" w:eastAsia="zh-CN" w:bidi="ar"/>
              </w:rPr>
              <w:t>通道数</w:t>
            </w:r>
            <w:r>
              <w:rPr>
                <w:rStyle w:val="58"/>
                <w:rFonts w:hint="eastAsia" w:ascii="微软雅黑" w:hAnsi="微软雅黑" w:eastAsia="微软雅黑" w:cs="微软雅黑"/>
                <w:sz w:val="18"/>
                <w:szCs w:val="18"/>
                <w:lang w:val="en-US" w:eastAsia="zh-CN" w:bidi="ar"/>
              </w:rPr>
              <w:t>:2) | G.711(</w:t>
            </w:r>
            <w:r>
              <w:rPr>
                <w:rStyle w:val="59"/>
                <w:rFonts w:hint="eastAsia" w:ascii="微软雅黑" w:hAnsi="微软雅黑" w:eastAsia="微软雅黑" w:cs="微软雅黑"/>
                <w:sz w:val="18"/>
                <w:szCs w:val="18"/>
                <w:lang w:val="en-US" w:eastAsia="zh-CN" w:bidi="ar"/>
              </w:rPr>
              <w:t>通道数</w:t>
            </w:r>
            <w:r>
              <w:rPr>
                <w:rStyle w:val="58"/>
                <w:rFonts w:hint="eastAsia" w:ascii="微软雅黑" w:hAnsi="微软雅黑" w:eastAsia="微软雅黑" w:cs="微软雅黑"/>
                <w:sz w:val="18"/>
                <w:szCs w:val="18"/>
                <w:lang w:val="en-US" w:eastAsia="zh-CN" w:bidi="ar"/>
              </w:rPr>
              <w:t>:1)</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2810064">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Style w:val="58"/>
                <w:rFonts w:hint="eastAsia" w:ascii="微软雅黑" w:hAnsi="微软雅黑" w:eastAsia="微软雅黑" w:cs="微软雅黑"/>
                <w:sz w:val="18"/>
                <w:szCs w:val="18"/>
                <w:lang w:val="en-US" w:eastAsia="zh-CN" w:bidi="ar"/>
              </w:rPr>
              <w:t>Opus(</w:t>
            </w:r>
            <w:r>
              <w:rPr>
                <w:rStyle w:val="59"/>
                <w:rFonts w:hint="eastAsia" w:ascii="微软雅黑" w:hAnsi="微软雅黑" w:eastAsia="微软雅黑" w:cs="微软雅黑"/>
                <w:sz w:val="18"/>
                <w:szCs w:val="18"/>
                <w:lang w:val="en-US" w:eastAsia="zh-CN" w:bidi="ar"/>
              </w:rPr>
              <w:t>通道数</w:t>
            </w:r>
            <w:r>
              <w:rPr>
                <w:rStyle w:val="58"/>
                <w:rFonts w:hint="eastAsia" w:ascii="微软雅黑" w:hAnsi="微软雅黑" w:eastAsia="微软雅黑" w:cs="微软雅黑"/>
                <w:sz w:val="18"/>
                <w:szCs w:val="18"/>
                <w:lang w:val="en-US" w:eastAsia="zh-CN" w:bidi="ar"/>
              </w:rPr>
              <w:t>:2) | G.711(</w:t>
            </w:r>
            <w:r>
              <w:rPr>
                <w:rStyle w:val="59"/>
                <w:rFonts w:hint="eastAsia" w:ascii="微软雅黑" w:hAnsi="微软雅黑" w:eastAsia="微软雅黑" w:cs="微软雅黑"/>
                <w:sz w:val="18"/>
                <w:szCs w:val="18"/>
                <w:lang w:val="en-US" w:eastAsia="zh-CN" w:bidi="ar"/>
              </w:rPr>
              <w:t>通道数</w:t>
            </w:r>
            <w:r>
              <w:rPr>
                <w:rStyle w:val="58"/>
                <w:rFonts w:hint="eastAsia" w:ascii="微软雅黑" w:hAnsi="微软雅黑" w:eastAsia="微软雅黑" w:cs="微软雅黑"/>
                <w:sz w:val="18"/>
                <w:szCs w:val="18"/>
                <w:lang w:val="en-US" w:eastAsia="zh-CN" w:bidi="ar"/>
              </w:rPr>
              <w:t>:1)</w:t>
            </w:r>
          </w:p>
        </w:tc>
      </w:tr>
      <w:tr w14:paraId="6CB71752">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F33E5C1">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webRTC编码格式</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1665734C">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Style w:val="58"/>
                <w:rFonts w:hint="eastAsia" w:ascii="微软雅黑" w:hAnsi="微软雅黑" w:eastAsia="微软雅黑" w:cs="微软雅黑"/>
                <w:sz w:val="18"/>
                <w:szCs w:val="18"/>
                <w:lang w:val="en-US" w:eastAsia="zh-CN" w:bidi="ar"/>
              </w:rPr>
              <w:t>Opus(</w:t>
            </w:r>
            <w:r>
              <w:rPr>
                <w:rStyle w:val="59"/>
                <w:rFonts w:hint="eastAsia" w:ascii="微软雅黑" w:hAnsi="微软雅黑" w:eastAsia="微软雅黑" w:cs="微软雅黑"/>
                <w:sz w:val="18"/>
                <w:szCs w:val="18"/>
                <w:lang w:val="en-US" w:eastAsia="zh-CN" w:bidi="ar"/>
              </w:rPr>
              <w:t>采样率</w:t>
            </w:r>
            <w:r>
              <w:rPr>
                <w:rStyle w:val="58"/>
                <w:rFonts w:hint="eastAsia" w:ascii="微软雅黑" w:hAnsi="微软雅黑" w:eastAsia="微软雅黑" w:cs="微软雅黑"/>
                <w:sz w:val="18"/>
                <w:szCs w:val="18"/>
                <w:lang w:val="en-US" w:eastAsia="zh-CN" w:bidi="ar"/>
              </w:rPr>
              <w:t>:48000)</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DE05B2E">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Style w:val="58"/>
                <w:rFonts w:hint="eastAsia" w:ascii="微软雅黑" w:hAnsi="微软雅黑" w:eastAsia="微软雅黑" w:cs="微软雅黑"/>
                <w:sz w:val="18"/>
                <w:szCs w:val="18"/>
                <w:lang w:val="en-US" w:eastAsia="zh-CN" w:bidi="ar"/>
              </w:rPr>
              <w:t>Opus(</w:t>
            </w:r>
            <w:r>
              <w:rPr>
                <w:rStyle w:val="59"/>
                <w:rFonts w:hint="eastAsia" w:ascii="微软雅黑" w:hAnsi="微软雅黑" w:eastAsia="微软雅黑" w:cs="微软雅黑"/>
                <w:sz w:val="18"/>
                <w:szCs w:val="18"/>
                <w:lang w:val="en-US" w:eastAsia="zh-CN" w:bidi="ar"/>
              </w:rPr>
              <w:t>采样率</w:t>
            </w:r>
            <w:r>
              <w:rPr>
                <w:rStyle w:val="58"/>
                <w:rFonts w:hint="eastAsia" w:ascii="微软雅黑" w:hAnsi="微软雅黑" w:eastAsia="微软雅黑" w:cs="微软雅黑"/>
                <w:sz w:val="18"/>
                <w:szCs w:val="18"/>
                <w:lang w:val="en-US" w:eastAsia="zh-CN" w:bidi="ar"/>
              </w:rPr>
              <w:t>:48000)</w:t>
            </w:r>
          </w:p>
        </w:tc>
      </w:tr>
      <w:tr w14:paraId="60D849A2">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7986963B">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设备编码格式</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5EF04B8">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Style w:val="58"/>
                <w:rFonts w:hint="eastAsia" w:ascii="微软雅黑" w:hAnsi="微软雅黑" w:eastAsia="微软雅黑" w:cs="微软雅黑"/>
                <w:sz w:val="18"/>
                <w:szCs w:val="18"/>
                <w:lang w:val="en-US" w:eastAsia="zh-CN" w:bidi="ar"/>
              </w:rPr>
              <w:t>G.711(</w:t>
            </w:r>
            <w:r>
              <w:rPr>
                <w:rStyle w:val="59"/>
                <w:rFonts w:hint="eastAsia" w:ascii="微软雅黑" w:hAnsi="微软雅黑" w:eastAsia="微软雅黑" w:cs="微软雅黑"/>
                <w:sz w:val="18"/>
                <w:szCs w:val="18"/>
                <w:lang w:val="en-US" w:eastAsia="zh-CN" w:bidi="ar"/>
              </w:rPr>
              <w:t>采样率</w:t>
            </w:r>
            <w:r>
              <w:rPr>
                <w:rStyle w:val="58"/>
                <w:rFonts w:hint="eastAsia" w:ascii="微软雅黑" w:hAnsi="微软雅黑" w:eastAsia="微软雅黑" w:cs="微软雅黑"/>
                <w:sz w:val="18"/>
                <w:szCs w:val="18"/>
                <w:lang w:val="en-US" w:eastAsia="zh-CN" w:bidi="ar"/>
              </w:rPr>
              <w:t>:8000)</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3DC6479">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Style w:val="58"/>
                <w:rFonts w:hint="eastAsia" w:ascii="微软雅黑" w:hAnsi="微软雅黑" w:eastAsia="微软雅黑" w:cs="微软雅黑"/>
                <w:sz w:val="18"/>
                <w:szCs w:val="18"/>
                <w:lang w:val="en-US" w:eastAsia="zh-CN" w:bidi="ar"/>
              </w:rPr>
              <w:t>G.711(</w:t>
            </w:r>
            <w:r>
              <w:rPr>
                <w:rStyle w:val="59"/>
                <w:rFonts w:hint="eastAsia" w:ascii="微软雅黑" w:hAnsi="微软雅黑" w:eastAsia="微软雅黑" w:cs="微软雅黑"/>
                <w:sz w:val="18"/>
                <w:szCs w:val="18"/>
                <w:lang w:val="en-US" w:eastAsia="zh-CN" w:bidi="ar"/>
              </w:rPr>
              <w:t>采样率</w:t>
            </w:r>
            <w:r>
              <w:rPr>
                <w:rStyle w:val="58"/>
                <w:rFonts w:hint="eastAsia" w:ascii="微软雅黑" w:hAnsi="微软雅黑" w:eastAsia="微软雅黑" w:cs="微软雅黑"/>
                <w:sz w:val="18"/>
                <w:szCs w:val="18"/>
                <w:lang w:val="en-US" w:eastAsia="zh-CN" w:bidi="ar"/>
              </w:rPr>
              <w:t>:8000)</w:t>
            </w:r>
          </w:p>
        </w:tc>
      </w:tr>
      <w:tr w14:paraId="5D186BA0">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0F8294D8">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语音通话功能</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BEA5F47">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0494648F">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5C5BB7A0">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02280F47">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一键开麦/关麦</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4368F70">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44AA0B2">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3C73BD6E">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B2B21A7">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禁用成员</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B567A8F">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8A8C5E2">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5EC9EE30">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A03C344">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i w:val="0"/>
                <w:iCs w:val="0"/>
                <w:color w:val="686868"/>
                <w:kern w:val="0"/>
                <w:sz w:val="18"/>
                <w:szCs w:val="18"/>
                <w:u w:val="none"/>
                <w:lang w:val="en-US" w:eastAsia="zh-CN" w:bidi="ar"/>
              </w:rPr>
              <w:t>多语言切换</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0C467742">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F35A762">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56079678">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E31E5D5">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用户管理</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192A201C">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41D6374">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1C5D2A33">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7BF0C19">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标签管理</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795AD14D">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03680ED">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212F2CCB">
        <w:tblPrEx>
          <w:tblCellMar>
            <w:top w:w="0" w:type="dxa"/>
            <w:left w:w="0" w:type="dxa"/>
            <w:bottom w:w="0" w:type="dxa"/>
            <w:right w:w="0" w:type="dxa"/>
          </w:tblCellMar>
        </w:tblPrEx>
        <w:trPr>
          <w:trHeight w:val="785"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E58D184">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设备管理</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70F6CA42">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支持</w:t>
            </w:r>
            <w:bookmarkStart w:id="2" w:name="_GoBack"/>
            <w:bookmarkEnd w:id="2"/>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C5D6060">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33FE19A4">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B83C717">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提供API</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9DCB14F">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B0A1982">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支持</w:t>
            </w:r>
          </w:p>
        </w:tc>
      </w:tr>
      <w:tr w14:paraId="2A7FB413">
        <w:tblPrEx>
          <w:tblCellMar>
            <w:top w:w="0" w:type="dxa"/>
            <w:left w:w="0" w:type="dxa"/>
            <w:bottom w:w="0" w:type="dxa"/>
            <w:right w:w="0" w:type="dxa"/>
          </w:tblCellMar>
        </w:tblPrEx>
        <w:trPr>
          <w:trHeight w:val="42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91499C0">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版本升级</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56742B4">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i w:val="0"/>
                <w:iCs w:val="0"/>
                <w:color w:val="686868"/>
                <w:kern w:val="0"/>
                <w:sz w:val="18"/>
                <w:szCs w:val="18"/>
                <w:u w:val="none"/>
                <w:lang w:val="en-US" w:eastAsia="zh-CN" w:bidi="ar"/>
              </w:rPr>
              <w:t>支持任意版本的升级</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F5FEEED">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i w:val="0"/>
                <w:iCs w:val="0"/>
                <w:color w:val="686868"/>
                <w:kern w:val="0"/>
                <w:sz w:val="18"/>
                <w:szCs w:val="18"/>
                <w:u w:val="none"/>
                <w:lang w:val="en-US" w:eastAsia="zh-CN" w:bidi="ar"/>
              </w:rPr>
              <w:t>支持任意版本的升级</w:t>
            </w:r>
          </w:p>
        </w:tc>
      </w:tr>
      <w:tr w14:paraId="09C13AD5">
        <w:tblPrEx>
          <w:tblCellMar>
            <w:top w:w="0" w:type="dxa"/>
            <w:left w:w="0" w:type="dxa"/>
            <w:bottom w:w="0" w:type="dxa"/>
            <w:right w:w="0" w:type="dxa"/>
          </w:tblCellMar>
        </w:tblPrEx>
        <w:trPr>
          <w:trHeight w:val="437" w:hRule="atLeast"/>
        </w:trPr>
        <w:tc>
          <w:tcPr>
            <w:tcW w:w="2628" w:type="dxa"/>
            <w:vMerge w:val="restart"/>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D7E90C6">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
              </w:rPr>
            </w:pPr>
            <w:r>
              <w:rPr>
                <w:rFonts w:hint="eastAsia" w:ascii="微软雅黑" w:hAnsi="微软雅黑" w:eastAsia="微软雅黑" w:cs="微软雅黑"/>
                <w:i w:val="0"/>
                <w:iCs w:val="0"/>
                <w:color w:val="686868"/>
                <w:kern w:val="0"/>
                <w:sz w:val="18"/>
                <w:szCs w:val="18"/>
                <w:u w:val="none"/>
                <w:lang w:val="en-US" w:eastAsia="zh-CN" w:bidi="ar"/>
              </w:rPr>
              <w:t>通话终端</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799A128">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LinkDeck/ 手机(Web)/ 编码器/</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35F7E45">
            <w:pPr>
              <w:keepNext w:val="0"/>
              <w:keepLines w:val="0"/>
              <w:widowControl/>
              <w:suppressLineNumbers w:val="0"/>
              <w:jc w:val="center"/>
              <w:textAlignment w:val="center"/>
              <w:rPr>
                <w:rFonts w:hint="eastAsia" w:ascii="微软雅黑" w:hAnsi="微软雅黑" w:eastAsia="微软雅黑" w:cs="微软雅黑"/>
                <w:b w:val="0"/>
                <w:bCs w:val="0"/>
                <w:color w:val="000000"/>
                <w:kern w:val="0"/>
                <w:sz w:val="18"/>
                <w:szCs w:val="18"/>
                <w:lang w:val="en-US" w:eastAsia="zh-CN" w:bidi="ar-SA"/>
              </w:rPr>
            </w:pPr>
            <w:r>
              <w:rPr>
                <w:rFonts w:hint="eastAsia" w:ascii="微软雅黑" w:hAnsi="微软雅黑" w:eastAsia="微软雅黑" w:cs="微软雅黑"/>
                <w:i w:val="0"/>
                <w:iCs w:val="0"/>
                <w:color w:val="686868"/>
                <w:kern w:val="0"/>
                <w:sz w:val="18"/>
                <w:szCs w:val="18"/>
                <w:u w:val="none"/>
                <w:lang w:val="en-US" w:eastAsia="zh-CN" w:bidi="ar"/>
              </w:rPr>
              <w:t>LinkDeck/ 手机(Web)/ 编码器/</w:t>
            </w:r>
          </w:p>
        </w:tc>
      </w:tr>
      <w:tr w14:paraId="599423D8">
        <w:tblPrEx>
          <w:tblCellMar>
            <w:top w:w="0" w:type="dxa"/>
            <w:left w:w="0" w:type="dxa"/>
            <w:bottom w:w="0" w:type="dxa"/>
            <w:right w:w="0" w:type="dxa"/>
          </w:tblCellMar>
        </w:tblPrEx>
        <w:trPr>
          <w:trHeight w:val="437" w:hRule="atLeast"/>
        </w:trPr>
        <w:tc>
          <w:tcPr>
            <w:tcW w:w="2628" w:type="dxa"/>
            <w:vMerge w:val="continue"/>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9F3951B">
            <w:pPr>
              <w:jc w:val="center"/>
              <w:rPr>
                <w:rFonts w:hint="eastAsia" w:ascii="微软雅黑" w:hAnsi="微软雅黑" w:eastAsia="微软雅黑" w:cs="微软雅黑"/>
                <w:b w:val="0"/>
                <w:bCs w:val="0"/>
                <w:color w:val="000000"/>
                <w:sz w:val="18"/>
                <w:szCs w:val="18"/>
                <w:lang w:val="en-US" w:eastAsia="zh-CN"/>
              </w:rPr>
            </w:pP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79C5B14F">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解码器/ NDI编/解码器/ PC/ Pad</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9603013">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解码器/ NDI编/解码器/ PC/ Pad</w:t>
            </w:r>
          </w:p>
        </w:tc>
      </w:tr>
      <w:tr w14:paraId="068B4F7D">
        <w:tblPrEx>
          <w:tblCellMar>
            <w:top w:w="0" w:type="dxa"/>
            <w:left w:w="0" w:type="dxa"/>
            <w:bottom w:w="0" w:type="dxa"/>
            <w:right w:w="0" w:type="dxa"/>
          </w:tblCellMar>
        </w:tblPrEx>
        <w:trPr>
          <w:trHeight w:val="43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3D2DA9C">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i w:val="0"/>
                <w:iCs w:val="0"/>
                <w:color w:val="686868"/>
                <w:kern w:val="0"/>
                <w:sz w:val="18"/>
                <w:szCs w:val="18"/>
                <w:u w:val="none"/>
                <w:lang w:val="en-US" w:eastAsia="zh-CN" w:bidi="ar"/>
              </w:rPr>
              <w:t>语言切换</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8294D91">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简体中文/English</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4ECC7DB">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简体中文/English</w:t>
            </w:r>
          </w:p>
        </w:tc>
      </w:tr>
      <w:tr w14:paraId="778B790D">
        <w:tblPrEx>
          <w:tblCellMar>
            <w:top w:w="0" w:type="dxa"/>
            <w:left w:w="0" w:type="dxa"/>
            <w:bottom w:w="0" w:type="dxa"/>
            <w:right w:w="0" w:type="dxa"/>
          </w:tblCellMar>
        </w:tblPrEx>
        <w:trPr>
          <w:trHeight w:val="43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89A2402">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i w:val="0"/>
                <w:iCs w:val="0"/>
                <w:color w:val="686868"/>
                <w:kern w:val="0"/>
                <w:sz w:val="18"/>
                <w:szCs w:val="18"/>
                <w:u w:val="none"/>
                <w:lang w:val="en-US" w:eastAsia="zh-CN" w:bidi="ar"/>
              </w:rPr>
              <w:t>管理方式</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70132AD3">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Web/KiloLink Server远程管理</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4525E192">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Web/KiloLink Server远程管理</w:t>
            </w:r>
          </w:p>
        </w:tc>
      </w:tr>
      <w:tr w14:paraId="7BF3CA1C">
        <w:tblPrEx>
          <w:tblCellMar>
            <w:top w:w="0" w:type="dxa"/>
            <w:left w:w="0" w:type="dxa"/>
            <w:bottom w:w="0" w:type="dxa"/>
            <w:right w:w="0" w:type="dxa"/>
          </w:tblCellMar>
        </w:tblPrEx>
        <w:trPr>
          <w:trHeight w:val="43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910662C">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i w:val="0"/>
                <w:iCs w:val="0"/>
                <w:color w:val="686868"/>
                <w:kern w:val="0"/>
                <w:sz w:val="18"/>
                <w:szCs w:val="18"/>
                <w:u w:val="none"/>
                <w:lang w:val="en-US" w:eastAsia="zh-CN" w:bidi="ar"/>
              </w:rPr>
              <w:t>操作系统</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00784387">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Linux系统</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2174603D">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i w:val="0"/>
                <w:iCs w:val="0"/>
                <w:color w:val="686868"/>
                <w:kern w:val="0"/>
                <w:sz w:val="18"/>
                <w:szCs w:val="18"/>
                <w:u w:val="none"/>
                <w:lang w:val="en-US" w:eastAsia="zh-CN" w:bidi="ar"/>
              </w:rPr>
              <w:t>Linux系统</w:t>
            </w:r>
          </w:p>
        </w:tc>
      </w:tr>
      <w:tr w14:paraId="2BEF705C">
        <w:tblPrEx>
          <w:tblCellMar>
            <w:top w:w="0" w:type="dxa"/>
            <w:left w:w="0" w:type="dxa"/>
            <w:bottom w:w="0" w:type="dxa"/>
            <w:right w:w="0" w:type="dxa"/>
          </w:tblCellMar>
        </w:tblPrEx>
        <w:trPr>
          <w:trHeight w:val="437" w:hRule="atLeast"/>
        </w:trPr>
        <w:tc>
          <w:tcPr>
            <w:tcW w:w="2628"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6672F747">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b/>
                <w:bCs/>
                <w:i w:val="0"/>
                <w:iCs w:val="0"/>
                <w:color w:val="333333"/>
                <w:kern w:val="0"/>
                <w:sz w:val="18"/>
                <w:szCs w:val="18"/>
                <w:u w:val="none"/>
                <w:lang w:val="en-US" w:eastAsia="zh-CN" w:bidi="ar"/>
              </w:rPr>
              <w:t>使用说明</w:t>
            </w:r>
          </w:p>
        </w:tc>
        <w:tc>
          <w:tcPr>
            <w:tcW w:w="3380"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5E8F4E46">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bCs/>
                <w:i w:val="0"/>
                <w:iCs w:val="0"/>
                <w:color w:val="333333"/>
                <w:kern w:val="0"/>
                <w:sz w:val="18"/>
                <w:szCs w:val="18"/>
                <w:u w:val="none"/>
                <w:lang w:val="en-US" w:eastAsia="zh-CN" w:bidi="ar"/>
              </w:rPr>
              <w:t>30天试用期</w:t>
            </w:r>
          </w:p>
        </w:tc>
        <w:tc>
          <w:tcPr>
            <w:tcW w:w="3571" w:type="dxa"/>
            <w:tcBorders>
              <w:top w:val="single" w:color="auto" w:sz="4" w:space="0"/>
              <w:left w:val="single" w:color="auto" w:sz="4" w:space="0"/>
              <w:bottom w:val="single" w:color="auto" w:sz="4" w:space="0"/>
              <w:right w:val="single" w:color="auto" w:sz="4" w:space="0"/>
            </w:tcBorders>
            <w:shd w:val="clear" w:color="auto" w:fill="auto"/>
            <w:tcMar>
              <w:top w:w="30" w:type="dxa"/>
              <w:left w:w="45" w:type="dxa"/>
              <w:bottom w:w="30" w:type="dxa"/>
              <w:right w:w="45" w:type="dxa"/>
            </w:tcMar>
            <w:vAlign w:val="center"/>
          </w:tcPr>
          <w:p w14:paraId="322071DC">
            <w:pPr>
              <w:keepNext w:val="0"/>
              <w:keepLines w:val="0"/>
              <w:widowControl/>
              <w:suppressLineNumbers w:val="0"/>
              <w:jc w:val="center"/>
              <w:textAlignment w:val="center"/>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bCs/>
                <w:i w:val="0"/>
                <w:iCs w:val="0"/>
                <w:color w:val="333333"/>
                <w:kern w:val="0"/>
                <w:sz w:val="18"/>
                <w:szCs w:val="18"/>
                <w:u w:val="none"/>
                <w:lang w:val="en-US" w:eastAsia="zh-CN" w:bidi="ar"/>
              </w:rPr>
              <w:t>授权付费（由授权管控）</w:t>
            </w:r>
          </w:p>
        </w:tc>
      </w:tr>
      <w:bookmarkEnd w:id="0"/>
    </w:tbl>
    <w:p w14:paraId="0BBC0F2B">
      <w:pPr>
        <w:spacing w:line="276"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KIS</w:t>
      </w:r>
      <w:r>
        <w:rPr>
          <w:rFonts w:hint="eastAsia" w:ascii="微软雅黑" w:hAnsi="微软雅黑" w:eastAsia="微软雅黑" w:cs="微软雅黑"/>
          <w:sz w:val="21"/>
          <w:szCs w:val="21"/>
          <w:lang w:val="en-US" w:eastAsia="zh-CN"/>
        </w:rPr>
        <w:t>产品</w:t>
      </w:r>
      <w:r>
        <w:rPr>
          <w:rFonts w:hint="eastAsia" w:ascii="微软雅黑" w:hAnsi="微软雅黑" w:eastAsia="微软雅黑" w:cs="微软雅黑"/>
          <w:sz w:val="21"/>
          <w:szCs w:val="21"/>
        </w:rPr>
        <w:t>参数</w:t>
      </w:r>
    </w:p>
    <w:p w14:paraId="4904939B">
      <w:pPr>
        <w:rPr>
          <w:rFonts w:ascii="微软雅黑" w:hAnsi="微软雅黑" w:eastAsia="微软雅黑" w:cs="微软雅黑"/>
          <w:sz w:val="24"/>
          <w:vertAlign w:val="superscript"/>
        </w:rPr>
      </w:pPr>
      <w:r>
        <w:rPr>
          <w:rFonts w:ascii="微软雅黑" w:hAnsi="微软雅黑" w:eastAsia="微软雅黑" w:cs="微软雅黑"/>
          <w:sz w:val="24"/>
          <w:vertAlign w:val="superscript"/>
        </w:rPr>
        <w:br w:type="page"/>
      </w:r>
    </w:p>
    <w:p w14:paraId="3D2F798C">
      <w:pPr>
        <w:adjustRightInd w:val="0"/>
        <w:snapToGrid w:val="0"/>
        <w:jc w:val="left"/>
        <w:rPr>
          <w:rFonts w:ascii="微软雅黑" w:hAnsi="微软雅黑" w:eastAsia="微软雅黑" w:cs="微软雅黑"/>
          <w:sz w:val="24"/>
          <w:vertAlign w:val="superscript"/>
        </w:rPr>
      </w:pPr>
    </w:p>
    <w:p w14:paraId="7821D775">
      <w:pPr>
        <w:adjustRightInd w:val="0"/>
        <w:snapToGrid w:val="0"/>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sz w:val="28"/>
          <w:szCs w:val="28"/>
        </w:rPr>
        <w:t>Kiloview Intercom Server</w:t>
      </w:r>
      <w:r>
        <w:rPr>
          <w:rFonts w:hint="eastAsia" w:ascii="微软雅黑" w:hAnsi="微软雅黑" w:eastAsia="微软雅黑" w:cs="微软雅黑"/>
          <w:b/>
          <w:bCs/>
          <w:sz w:val="28"/>
          <w:szCs w:val="28"/>
          <w:lang w:val="en-US" w:eastAsia="zh-CN"/>
        </w:rPr>
        <w:t xml:space="preserve"> Pro</w:t>
      </w:r>
      <w:r>
        <w:rPr>
          <w:rFonts w:hint="eastAsia" w:ascii="微软雅黑" w:hAnsi="微软雅黑" w:eastAsia="微软雅黑" w:cs="微软雅黑"/>
          <w:b/>
          <w:bCs/>
          <w:color w:val="auto"/>
          <w:sz w:val="28"/>
          <w:szCs w:val="28"/>
          <w:lang w:val="en-US" w:eastAsia="zh-CN"/>
        </w:rPr>
        <w:t>硬件配置建议</w:t>
      </w:r>
    </w:p>
    <w:tbl>
      <w:tblPr>
        <w:tblStyle w:val="26"/>
        <w:tblpPr w:leftFromText="180" w:rightFromText="180" w:vertAnchor="text" w:horzAnchor="page" w:tblpX="1348" w:tblpY="426"/>
        <w:tblOverlap w:val="never"/>
        <w:tblW w:w="0" w:type="auto"/>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258"/>
        <w:gridCol w:w="7433"/>
      </w:tblGrid>
      <w:tr w14:paraId="3E76AA14">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rPr>
          <w:trHeight w:val="760" w:hRule="atLeast"/>
          <w:tblHeader/>
        </w:trPr>
        <w:tc>
          <w:tcPr>
            <w:tcW w:w="2258" w:type="dxa"/>
            <w:tcBorders>
              <w:top w:val="single" w:color="CCCCCC" w:sz="6" w:space="0"/>
              <w:left w:val="single" w:color="CCCCCC" w:sz="6" w:space="0"/>
              <w:bottom w:val="single" w:color="CCCCCC" w:sz="6" w:space="0"/>
              <w:right w:val="single" w:color="CCCCCC" w:sz="6" w:space="0"/>
            </w:tcBorders>
            <w:shd w:val="clear" w:color="auto" w:fill="DFE3E6"/>
            <w:tcMar>
              <w:top w:w="210" w:type="dxa"/>
              <w:left w:w="210" w:type="dxa"/>
              <w:bottom w:w="210" w:type="dxa"/>
              <w:right w:w="210" w:type="dxa"/>
            </w:tcMar>
            <w:vAlign w:val="center"/>
          </w:tcPr>
          <w:p w14:paraId="6AED2266">
            <w:pPr>
              <w:keepNext w:val="0"/>
              <w:keepLines w:val="0"/>
              <w:pageBreakBefore w:val="0"/>
              <w:widowControl/>
              <w:kinsoku/>
              <w:wordWrap/>
              <w:overflowPunct/>
              <w:topLinePunct w:val="0"/>
              <w:autoSpaceDE/>
              <w:autoSpaceDN/>
              <w:bidi w:val="0"/>
              <w:adjustRightInd w:val="0"/>
              <w:snapToGrid w:val="0"/>
              <w:spacing w:line="23" w:lineRule="atLeast"/>
              <w:jc w:val="center"/>
              <w:textAlignment w:val="center"/>
              <w:rPr>
                <w:rFonts w:hint="default" w:ascii="微软雅黑" w:hAnsi="微软雅黑" w:eastAsia="微软雅黑" w:cs="微软雅黑"/>
                <w:b/>
                <w:bCs/>
                <w:color w:val="333333"/>
                <w:sz w:val="24"/>
                <w:lang w:val="en-US" w:eastAsia="zh-CN"/>
              </w:rPr>
            </w:pPr>
            <w:r>
              <w:rPr>
                <w:rFonts w:hint="eastAsia" w:ascii="微软雅黑" w:hAnsi="微软雅黑" w:eastAsia="微软雅黑" w:cs="微软雅黑"/>
                <w:b/>
                <w:bCs/>
                <w:color w:val="333333"/>
                <w:sz w:val="24"/>
                <w:lang w:val="en-US" w:eastAsia="zh-CN"/>
              </w:rPr>
              <w:t>配件类型</w:t>
            </w:r>
          </w:p>
        </w:tc>
        <w:tc>
          <w:tcPr>
            <w:tcW w:w="7433" w:type="dxa"/>
            <w:tcBorders>
              <w:top w:val="single" w:color="CCCCCC" w:sz="6" w:space="0"/>
              <w:left w:val="single" w:color="CCCCCC" w:sz="6" w:space="0"/>
              <w:bottom w:val="single" w:color="CCCCCC" w:sz="6" w:space="0"/>
              <w:right w:val="single" w:color="CCCCCC" w:sz="6" w:space="0"/>
            </w:tcBorders>
            <w:shd w:val="clear" w:color="auto" w:fill="DFE3E6"/>
            <w:tcMar>
              <w:top w:w="210" w:type="dxa"/>
              <w:left w:w="210" w:type="dxa"/>
              <w:bottom w:w="210" w:type="dxa"/>
              <w:right w:w="210" w:type="dxa"/>
            </w:tcMar>
            <w:vAlign w:val="center"/>
          </w:tcPr>
          <w:p w14:paraId="193AC029">
            <w:pPr>
              <w:keepNext w:val="0"/>
              <w:keepLines w:val="0"/>
              <w:pageBreakBefore w:val="0"/>
              <w:widowControl/>
              <w:kinsoku/>
              <w:wordWrap/>
              <w:overflowPunct/>
              <w:topLinePunct w:val="0"/>
              <w:autoSpaceDE/>
              <w:autoSpaceDN/>
              <w:bidi w:val="0"/>
              <w:adjustRightInd w:val="0"/>
              <w:snapToGrid w:val="0"/>
              <w:spacing w:line="23" w:lineRule="atLeast"/>
              <w:jc w:val="center"/>
              <w:textAlignment w:val="center"/>
              <w:rPr>
                <w:rFonts w:hint="eastAsia" w:ascii="微软雅黑" w:hAnsi="微软雅黑" w:eastAsia="微软雅黑" w:cs="微软雅黑"/>
                <w:b/>
                <w:bCs/>
                <w:color w:val="333333"/>
                <w:sz w:val="24"/>
                <w:lang w:val="en-US" w:eastAsia="zh-CN"/>
              </w:rPr>
            </w:pPr>
            <w:r>
              <w:rPr>
                <w:rFonts w:hint="eastAsia" w:ascii="微软雅黑" w:hAnsi="微软雅黑" w:eastAsia="微软雅黑" w:cs="微软雅黑"/>
                <w:b/>
                <w:bCs/>
                <w:color w:val="333333"/>
                <w:sz w:val="24"/>
                <w:lang w:val="en-US" w:eastAsia="zh-CN"/>
              </w:rPr>
              <w:t>推荐配置</w:t>
            </w:r>
            <w:r>
              <w:rPr>
                <w:rFonts w:hint="eastAsia" w:ascii="微软雅黑" w:hAnsi="微软雅黑" w:eastAsia="微软雅黑" w:cs="微软雅黑"/>
                <w:b w:val="0"/>
                <w:bCs w:val="0"/>
                <w:color w:val="FF0000"/>
                <w:sz w:val="21"/>
                <w:szCs w:val="21"/>
                <w:vertAlign w:val="superscript"/>
                <w:lang w:val="en-US" w:eastAsia="zh-CN"/>
              </w:rPr>
              <w:t>⑤</w:t>
            </w:r>
          </w:p>
        </w:tc>
      </w:tr>
      <w:tr w14:paraId="6869B0D8">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283" w:hRule="atLeast"/>
        </w:trPr>
        <w:tc>
          <w:tcPr>
            <w:tcW w:w="2258"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659126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ascii="微软雅黑" w:hAnsi="微软雅黑" w:eastAsia="微软雅黑" w:cs="微软雅黑"/>
                <w:b/>
                <w:bCs/>
                <w:color w:val="686868"/>
                <w:szCs w:val="18"/>
              </w:rPr>
            </w:pPr>
            <w:r>
              <w:rPr>
                <w:rFonts w:hint="eastAsia" w:ascii="微软雅黑" w:hAnsi="微软雅黑" w:eastAsia="微软雅黑" w:cs="微软雅黑"/>
                <w:b/>
                <w:bCs/>
                <w:i w:val="0"/>
                <w:iCs w:val="0"/>
                <w:caps w:val="0"/>
                <w:color w:val="000000"/>
                <w:spacing w:val="0"/>
                <w:kern w:val="0"/>
                <w:sz w:val="18"/>
                <w:szCs w:val="18"/>
                <w:lang w:val="en-US" w:eastAsia="zh-CN" w:bidi="ar"/>
              </w:rPr>
              <w:t>硬盘</w:t>
            </w:r>
          </w:p>
        </w:tc>
        <w:tc>
          <w:tcPr>
            <w:tcW w:w="7433"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0123D8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微软雅黑" w:hAnsi="微软雅黑" w:eastAsia="微软雅黑" w:cs="微软雅黑"/>
                <w:b w:val="0"/>
                <w:bCs w:val="0"/>
                <w:color w:val="686868"/>
                <w:szCs w:val="18"/>
                <w:lang w:val="en-US"/>
              </w:rPr>
            </w:pPr>
            <w:r>
              <w:rPr>
                <w:rFonts w:hint="eastAsia" w:ascii="微软雅黑" w:hAnsi="微软雅黑" w:eastAsia="微软雅黑" w:cs="微软雅黑"/>
                <w:i w:val="0"/>
                <w:iCs w:val="0"/>
                <w:caps w:val="0"/>
                <w:color w:val="000000"/>
                <w:spacing w:val="0"/>
                <w:kern w:val="0"/>
                <w:sz w:val="18"/>
                <w:szCs w:val="18"/>
                <w:lang w:val="en-US" w:eastAsia="zh-CN" w:bidi="ar"/>
              </w:rPr>
              <w:t>1TB SSD固态硬盘</w:t>
            </w:r>
          </w:p>
        </w:tc>
      </w:tr>
      <w:tr w14:paraId="205FCA25">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283" w:hRule="atLeast"/>
        </w:trPr>
        <w:tc>
          <w:tcPr>
            <w:tcW w:w="2258"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5B98071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ascii="微软雅黑" w:hAnsi="微软雅黑" w:eastAsia="微软雅黑" w:cs="微软雅黑"/>
                <w:b/>
                <w:bCs/>
                <w:color w:val="686868"/>
                <w:szCs w:val="18"/>
              </w:rPr>
            </w:pPr>
            <w:r>
              <w:rPr>
                <w:rFonts w:hint="eastAsia" w:ascii="微软雅黑" w:hAnsi="微软雅黑" w:eastAsia="微软雅黑" w:cs="微软雅黑"/>
                <w:b/>
                <w:bCs/>
                <w:i w:val="0"/>
                <w:iCs w:val="0"/>
                <w:caps w:val="0"/>
                <w:color w:val="000000"/>
                <w:spacing w:val="0"/>
                <w:kern w:val="0"/>
                <w:sz w:val="18"/>
                <w:szCs w:val="18"/>
                <w:lang w:val="en-US" w:eastAsia="zh-CN" w:bidi="ar"/>
              </w:rPr>
              <w:t>CPU</w:t>
            </w:r>
          </w:p>
        </w:tc>
        <w:tc>
          <w:tcPr>
            <w:tcW w:w="7433"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5F7566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微软雅黑" w:hAnsi="微软雅黑" w:eastAsia="微软雅黑" w:cs="微软雅黑"/>
                <w:color w:val="686868"/>
                <w:szCs w:val="18"/>
                <w:lang w:val="en-US"/>
              </w:rPr>
            </w:pPr>
            <w:r>
              <w:rPr>
                <w:rFonts w:hint="eastAsia" w:ascii="微软雅黑" w:hAnsi="微软雅黑" w:eastAsia="微软雅黑" w:cs="微软雅黑"/>
                <w:i w:val="0"/>
                <w:iCs w:val="0"/>
                <w:caps w:val="0"/>
                <w:color w:val="000000"/>
                <w:spacing w:val="0"/>
                <w:kern w:val="0"/>
                <w:sz w:val="18"/>
                <w:szCs w:val="18"/>
                <w:lang w:val="en-US" w:eastAsia="zh-CN" w:bidi="ar"/>
              </w:rPr>
              <w:t>i7-11700/K 8核16线程 盒装CPU处理器</w:t>
            </w:r>
          </w:p>
        </w:tc>
      </w:tr>
      <w:tr w14:paraId="0C30BEC5">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283" w:hRule="atLeast"/>
        </w:trPr>
        <w:tc>
          <w:tcPr>
            <w:tcW w:w="2258"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1A9DE2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微软雅黑" w:hAnsi="微软雅黑" w:eastAsia="微软雅黑" w:cs="微软雅黑"/>
                <w:b/>
                <w:bCs/>
                <w:color w:val="686868"/>
                <w:kern w:val="0"/>
                <w:szCs w:val="18"/>
                <w:lang w:val="en-US" w:eastAsia="zh-CN" w:bidi="ar"/>
              </w:rPr>
            </w:pPr>
            <w:r>
              <w:rPr>
                <w:rFonts w:hint="eastAsia" w:ascii="微软雅黑" w:hAnsi="微软雅黑" w:eastAsia="微软雅黑" w:cs="微软雅黑"/>
                <w:b/>
                <w:bCs/>
                <w:i w:val="0"/>
                <w:iCs w:val="0"/>
                <w:caps w:val="0"/>
                <w:color w:val="000000"/>
                <w:spacing w:val="0"/>
                <w:kern w:val="0"/>
                <w:sz w:val="18"/>
                <w:szCs w:val="18"/>
                <w:lang w:val="en-US" w:eastAsia="zh-CN" w:bidi="ar"/>
              </w:rPr>
              <w:t>内存</w:t>
            </w:r>
          </w:p>
        </w:tc>
        <w:tc>
          <w:tcPr>
            <w:tcW w:w="7433"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4261DC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微软雅黑" w:hAnsi="微软雅黑" w:eastAsia="微软雅黑" w:cs="微软雅黑"/>
                <w:color w:val="686868"/>
                <w:kern w:val="0"/>
                <w:szCs w:val="18"/>
                <w:lang w:val="en-US" w:eastAsia="zh-CN" w:bidi="ar"/>
              </w:rPr>
            </w:pPr>
            <w:r>
              <w:rPr>
                <w:rFonts w:hint="eastAsia" w:ascii="微软雅黑" w:hAnsi="微软雅黑" w:eastAsia="微软雅黑" w:cs="微软雅黑"/>
                <w:i w:val="0"/>
                <w:iCs w:val="0"/>
                <w:caps w:val="0"/>
                <w:color w:val="000000"/>
                <w:spacing w:val="0"/>
                <w:kern w:val="0"/>
                <w:sz w:val="18"/>
                <w:szCs w:val="18"/>
                <w:lang w:val="en-US" w:eastAsia="zh-CN" w:bidi="ar"/>
              </w:rPr>
              <w:t>32GB(16G×2)套装 DDR4 3200 台式机内存条</w:t>
            </w:r>
          </w:p>
        </w:tc>
      </w:tr>
      <w:tr w14:paraId="6B05A5DB">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283" w:hRule="atLeast"/>
        </w:trPr>
        <w:tc>
          <w:tcPr>
            <w:tcW w:w="2258"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0FD234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ascii="微软雅黑" w:hAnsi="微软雅黑" w:eastAsia="微软雅黑" w:cs="微软雅黑"/>
                <w:b/>
                <w:bCs/>
                <w:color w:val="686868"/>
                <w:szCs w:val="18"/>
              </w:rPr>
            </w:pPr>
            <w:r>
              <w:rPr>
                <w:rFonts w:hint="eastAsia" w:ascii="微软雅黑" w:hAnsi="微软雅黑" w:eastAsia="微软雅黑" w:cs="微软雅黑"/>
                <w:b/>
                <w:bCs/>
                <w:i w:val="0"/>
                <w:iCs w:val="0"/>
                <w:caps w:val="0"/>
                <w:color w:val="000000"/>
                <w:spacing w:val="0"/>
                <w:kern w:val="0"/>
                <w:sz w:val="18"/>
                <w:szCs w:val="18"/>
                <w:lang w:val="en-US" w:eastAsia="zh-CN" w:bidi="ar"/>
              </w:rPr>
              <w:t>网卡</w:t>
            </w:r>
          </w:p>
        </w:tc>
        <w:tc>
          <w:tcPr>
            <w:tcW w:w="7433" w:type="dxa"/>
            <w:tcBorders>
              <w:top w:val="single" w:color="CCCCCC" w:sz="6" w:space="0"/>
              <w:left w:val="single" w:color="CCCCCC" w:sz="6" w:space="0"/>
              <w:bottom w:val="single" w:color="CCCCCC" w:sz="6" w:space="0"/>
              <w:right w:val="single" w:color="CCCCCC" w:sz="6" w:space="0"/>
            </w:tcBorders>
            <w:shd w:val="clear" w:color="auto" w:fill="FFFFFF" w:themeFill="background1"/>
            <w:tcMar>
              <w:top w:w="105" w:type="dxa"/>
              <w:left w:w="210" w:type="dxa"/>
              <w:bottom w:w="105" w:type="dxa"/>
              <w:right w:w="210" w:type="dxa"/>
            </w:tcMar>
            <w:vAlign w:val="center"/>
          </w:tcPr>
          <w:p w14:paraId="0DA26A7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ascii="微软雅黑" w:hAnsi="微软雅黑" w:eastAsia="微软雅黑" w:cs="微软雅黑"/>
                <w:color w:val="686868"/>
                <w:szCs w:val="18"/>
              </w:rPr>
            </w:pPr>
            <w:r>
              <w:rPr>
                <w:rFonts w:hint="eastAsia" w:ascii="微软雅黑" w:hAnsi="微软雅黑" w:eastAsia="微软雅黑" w:cs="微软雅黑"/>
                <w:i w:val="0"/>
                <w:iCs w:val="0"/>
                <w:caps w:val="0"/>
                <w:color w:val="000000"/>
                <w:spacing w:val="0"/>
                <w:kern w:val="0"/>
                <w:sz w:val="18"/>
                <w:szCs w:val="18"/>
                <w:lang w:val="en-US" w:eastAsia="zh-CN" w:bidi="ar"/>
              </w:rPr>
              <w:t>万兆X520-DA 2光纤网卡10G双光口SFP+</w:t>
            </w:r>
          </w:p>
        </w:tc>
      </w:tr>
    </w:tbl>
    <w:p w14:paraId="73B5F51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微软雅黑" w:hAnsi="微软雅黑" w:eastAsia="微软雅黑" w:cs="微软雅黑"/>
          <w:sz w:val="18"/>
          <w:szCs w:val="18"/>
          <w:lang w:val="en-US" w:eastAsia="zh-CN"/>
        </w:rPr>
      </w:pPr>
    </w:p>
    <w:p w14:paraId="21A1FBD9">
      <w:pPr>
        <w:adjustRightInd w:val="0"/>
        <w:snapToGrid w:val="0"/>
        <w:jc w:val="left"/>
        <w:rPr>
          <w:rFonts w:ascii="微软雅黑" w:hAnsi="微软雅黑" w:eastAsia="微软雅黑" w:cs="微软雅黑"/>
          <w:sz w:val="24"/>
          <w:vertAlign w:val="superscript"/>
        </w:rPr>
      </w:pPr>
    </w:p>
    <w:p w14:paraId="327867C5">
      <w:pPr>
        <w:adjustRightInd w:val="0"/>
        <w:snapToGrid w:val="0"/>
        <w:jc w:val="left"/>
        <w:rPr>
          <w:rFonts w:ascii="微软雅黑" w:hAnsi="微软雅黑" w:eastAsia="微软雅黑" w:cs="微软雅黑"/>
          <w:sz w:val="24"/>
          <w:vertAlign w:val="superscript"/>
        </w:rPr>
      </w:pPr>
      <w:r>
        <w:rPr>
          <w:rFonts w:ascii="微软雅黑" w:hAnsi="微软雅黑" w:eastAsia="微软雅黑" w:cs="微软雅黑"/>
          <w:color w:val="FF0000"/>
          <w:sz w:val="24"/>
          <w:vertAlign w:val="superscript"/>
        </w:rPr>
        <w:t>①</w:t>
      </w:r>
      <w:r>
        <w:rPr>
          <w:rFonts w:hint="eastAsia" w:ascii="微软雅黑" w:hAnsi="微软雅黑" w:eastAsia="微软雅黑" w:cs="微软雅黑"/>
          <w:lang w:val="en-US" w:eastAsia="zh-CN"/>
        </w:rPr>
        <w:t>中心指挥的专用通话终端包括</w:t>
      </w:r>
      <w:r>
        <w:rPr>
          <w:rFonts w:hint="eastAsia" w:ascii="微软雅黑" w:hAnsi="微软雅黑" w:eastAsia="微软雅黑" w:cs="微软雅黑"/>
          <w:szCs w:val="18"/>
          <w:lang w:val="en-US" w:eastAsia="zh-CN"/>
        </w:rPr>
        <w:t>千视LinkDeck、KIS Deck、</w:t>
      </w:r>
      <w:r>
        <w:rPr>
          <w:rFonts w:hint="eastAsia" w:ascii="微软雅黑" w:hAnsi="微软雅黑" w:eastAsia="微软雅黑" w:cs="微软雅黑"/>
          <w:szCs w:val="18"/>
        </w:rPr>
        <w:t>等</w:t>
      </w:r>
      <w:r>
        <w:rPr>
          <w:rFonts w:hint="eastAsia" w:ascii="微软雅黑" w:hAnsi="微软雅黑" w:eastAsia="微软雅黑" w:cs="微软雅黑"/>
          <w:szCs w:val="18"/>
          <w:lang w:val="en-US" w:eastAsia="zh-CN"/>
        </w:rPr>
        <w:t>产品。</w:t>
      </w:r>
    </w:p>
    <w:p w14:paraId="53508830">
      <w:pPr>
        <w:adjustRightInd w:val="0"/>
        <w:snapToGrid w:val="0"/>
        <w:jc w:val="left"/>
        <w:rPr>
          <w:rFonts w:ascii="微软雅黑" w:hAnsi="微软雅黑" w:eastAsia="微软雅黑" w:cs="微软雅黑"/>
          <w:kern w:val="0"/>
          <w:sz w:val="21"/>
          <w:szCs w:val="21"/>
          <w:lang w:bidi="ar"/>
        </w:rPr>
      </w:pPr>
      <w:r>
        <w:rPr>
          <w:rFonts w:hint="eastAsia" w:ascii="微软雅黑" w:hAnsi="微软雅黑" w:eastAsia="微软雅黑" w:cs="微软雅黑"/>
          <w:color w:val="FF0000"/>
          <w:sz w:val="24"/>
          <w:vertAlign w:val="superscript"/>
        </w:rPr>
        <w:t>②</w:t>
      </w:r>
      <w:r>
        <w:rPr>
          <w:rFonts w:hint="eastAsia" w:ascii="微软雅黑" w:hAnsi="微软雅黑" w:eastAsia="微软雅黑" w:cs="微软雅黑"/>
          <w:lang w:val="en-US" w:eastAsia="zh-CN"/>
        </w:rPr>
        <w:t>音视频编解码业务终端</w:t>
      </w:r>
      <w:r>
        <w:rPr>
          <w:rFonts w:hint="eastAsia" w:ascii="微软雅黑" w:hAnsi="微软雅黑" w:eastAsia="微软雅黑" w:cs="微软雅黑"/>
          <w:kern w:val="0"/>
          <w:szCs w:val="18"/>
          <w:lang w:val="en-US" w:eastAsia="zh-CN" w:bidi="ar"/>
        </w:rPr>
        <w:t>包括千视生产的编码器、解码器、NDI编/解码器等产品。</w:t>
      </w:r>
    </w:p>
    <w:p w14:paraId="35F72F3C">
      <w:pPr>
        <w:adjustRightInd w:val="0"/>
        <w:snapToGrid w:val="0"/>
        <w:jc w:val="left"/>
        <w:rPr>
          <w:rFonts w:hint="eastAsia" w:ascii="微软雅黑" w:hAnsi="微软雅黑" w:eastAsia="微软雅黑" w:cs="微软雅黑"/>
          <w:kern w:val="0"/>
          <w:szCs w:val="18"/>
          <w:lang w:val="en-US" w:eastAsia="zh-CN" w:bidi="ar"/>
        </w:rPr>
      </w:pPr>
      <w:r>
        <w:rPr>
          <w:rFonts w:ascii="微软雅黑" w:hAnsi="微软雅黑" w:eastAsia="微软雅黑" w:cs="微软雅黑"/>
          <w:color w:val="FF0000"/>
          <w:sz w:val="24"/>
          <w:vertAlign w:val="superscript"/>
        </w:rPr>
        <w:t>③</w:t>
      </w:r>
      <w:r>
        <w:rPr>
          <w:rFonts w:hint="eastAsia" w:ascii="微软雅黑" w:hAnsi="微软雅黑" w:eastAsia="微软雅黑" w:cs="微软雅黑"/>
          <w:kern w:val="0"/>
          <w:szCs w:val="18"/>
          <w:lang w:val="en-US" w:eastAsia="zh-CN" w:bidi="ar"/>
        </w:rPr>
        <w:t>同一个预设的通话</w:t>
      </w:r>
      <w:r>
        <w:rPr>
          <w:rFonts w:hint="default" w:ascii="微软雅黑" w:hAnsi="微软雅黑" w:eastAsia="微软雅黑" w:cs="微软雅黑"/>
          <w:kern w:val="0"/>
          <w:szCs w:val="18"/>
          <w:lang w:eastAsia="zh-CN" w:bidi="ar"/>
        </w:rPr>
        <w:t>管理</w:t>
      </w:r>
      <w:r>
        <w:rPr>
          <w:rFonts w:hint="eastAsia" w:ascii="微软雅黑" w:hAnsi="微软雅黑" w:eastAsia="微软雅黑" w:cs="微软雅黑"/>
          <w:kern w:val="0"/>
          <w:szCs w:val="18"/>
          <w:lang w:val="en-US" w:eastAsia="zh-CN" w:bidi="ar"/>
        </w:rPr>
        <w:t>可支持同时运行通话组的最大数量与设备的硬件性能相关，需以实际应用为准。</w:t>
      </w:r>
    </w:p>
    <w:p w14:paraId="0C5E140F">
      <w:pPr>
        <w:adjustRightInd w:val="0"/>
        <w:snapToGrid w:val="0"/>
        <w:jc w:val="left"/>
        <w:rPr>
          <w:rFonts w:hint="default" w:ascii="微软雅黑" w:hAnsi="微软雅黑" w:eastAsia="微软雅黑" w:cs="微软雅黑"/>
          <w:kern w:val="0"/>
          <w:szCs w:val="18"/>
          <w:lang w:val="en-US" w:eastAsia="zh-CN" w:bidi="ar"/>
        </w:rPr>
      </w:pPr>
      <w:r>
        <w:rPr>
          <w:rFonts w:hint="eastAsia" w:ascii="微软雅黑" w:hAnsi="微软雅黑" w:eastAsia="微软雅黑" w:cs="微软雅黑"/>
          <w:color w:val="FF0000"/>
          <w:sz w:val="24"/>
          <w:vertAlign w:val="superscript"/>
          <w:lang w:val="en-US" w:eastAsia="zh-CN"/>
        </w:rPr>
        <w:t>④</w:t>
      </w:r>
      <w:r>
        <w:rPr>
          <w:rFonts w:hint="eastAsia" w:ascii="微软雅黑" w:hAnsi="微软雅黑" w:eastAsia="微软雅黑" w:cs="微软雅黑"/>
          <w:kern w:val="0"/>
          <w:szCs w:val="18"/>
          <w:lang w:val="en-US" w:eastAsia="zh-CN" w:bidi="ar"/>
        </w:rPr>
        <w:t>后续会计划考虑在Windows系统和Mac系统上实现。</w:t>
      </w:r>
    </w:p>
    <w:p w14:paraId="61D14119">
      <w:pPr>
        <w:adjustRightInd w:val="0"/>
        <w:snapToGrid w:val="0"/>
        <w:jc w:val="left"/>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FF0000"/>
          <w:sz w:val="21"/>
          <w:szCs w:val="21"/>
          <w:vertAlign w:val="superscript"/>
          <w:lang w:val="en-US" w:eastAsia="zh-CN"/>
        </w:rPr>
        <w:t>⑤</w:t>
      </w:r>
      <w:r>
        <w:rPr>
          <w:rFonts w:hint="eastAsia" w:ascii="微软雅黑" w:hAnsi="微软雅黑" w:eastAsia="微软雅黑" w:cs="微软雅黑"/>
          <w:sz w:val="18"/>
          <w:szCs w:val="18"/>
          <w:lang w:val="en-US" w:eastAsia="zh-CN"/>
        </w:rPr>
        <w:t>以上推荐配置为产品测试硬件配置仅供参考，以实际业务需求为准。</w:t>
      </w:r>
    </w:p>
    <w:p w14:paraId="35C12F95">
      <w:pPr>
        <w:adjustRightInd w:val="0"/>
        <w:snapToGrid w:val="0"/>
        <w:jc w:val="left"/>
        <w:rPr>
          <w:rFonts w:hint="default" w:ascii="微软雅黑" w:hAnsi="微软雅黑" w:eastAsia="微软雅黑" w:cs="微软雅黑"/>
          <w:sz w:val="18"/>
          <w:szCs w:val="18"/>
          <w:lang w:val="en-US" w:eastAsia="zh-CN"/>
        </w:rPr>
      </w:pPr>
    </w:p>
    <w:p w14:paraId="23062D0E">
      <w:pPr>
        <w:adjustRightInd w:val="0"/>
        <w:snapToGrid w:val="0"/>
        <w:jc w:val="left"/>
        <w:rPr>
          <w:rFonts w:hint="eastAsia" w:ascii="微软雅黑" w:hAnsi="微软雅黑" w:eastAsia="微软雅黑" w:cs="微软雅黑"/>
          <w:kern w:val="0"/>
          <w:szCs w:val="18"/>
          <w:lang w:val="en-US" w:eastAsia="zh-CN" w:bidi="ar"/>
        </w:rPr>
      </w:pPr>
    </w:p>
    <w:p w14:paraId="61FCDDB3">
      <w:pPr>
        <w:spacing w:line="276" w:lineRule="auto"/>
        <w:jc w:val="center"/>
        <w:rPr>
          <w:rFonts w:ascii="微软雅黑" w:hAnsi="微软雅黑" w:eastAsia="微软雅黑" w:cs="微软雅黑"/>
          <w:kern w:val="0"/>
          <w:szCs w:val="18"/>
          <w:lang w:bidi="ar"/>
        </w:rPr>
      </w:pPr>
    </w:p>
    <w:p w14:paraId="0D57FDFC">
      <w:pPr>
        <w:spacing w:line="276" w:lineRule="auto"/>
        <w:jc w:val="center"/>
        <w:rPr>
          <w:rFonts w:hint="eastAsia" w:ascii="微软雅黑" w:hAnsi="微软雅黑" w:eastAsia="微软雅黑" w:cs="微软雅黑"/>
          <w:sz w:val="21"/>
          <w:szCs w:val="21"/>
        </w:rPr>
      </w:pPr>
    </w:p>
    <w:p w14:paraId="64A6EEE1">
      <w:pPr>
        <w:spacing w:line="276" w:lineRule="auto"/>
        <w:jc w:val="left"/>
        <w:rPr>
          <w:rFonts w:hint="eastAsia" w:ascii="微软雅黑" w:hAnsi="微软雅黑" w:eastAsia="微软雅黑" w:cs="微软雅黑"/>
          <w:sz w:val="21"/>
          <w:szCs w:val="21"/>
        </w:rPr>
      </w:pPr>
    </w:p>
    <w:sectPr>
      <w:footerReference r:id="rId7" w:type="default"/>
      <w:pgSz w:w="11905" w:h="16838"/>
      <w:pgMar w:top="822" w:right="873" w:bottom="822" w:left="873" w:header="227" w:footer="68"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9253">
    <w:pPr>
      <w:pStyle w:val="17"/>
      <w:tabs>
        <w:tab w:val="center" w:pos="5079"/>
        <w:tab w:val="clear" w:pos="4153"/>
      </w:tabs>
      <w:jc w:val="center"/>
      <w:rPr>
        <w:rFonts w:asciiTheme="minorHAnsi" w:hAnsiTheme="minorHAnsi" w:eastAsiaTheme="minorEastAsia" w:cstheme="minorBidi"/>
        <w:sz w:val="21"/>
        <w:szCs w:val="21"/>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版权所有</w:t>
    </w:r>
    <w:r>
      <w:rPr>
        <w:rFonts w:hint="eastAsia" w:asciiTheme="minorHAnsi" w:hAnsiTheme="minorHAnsi" w:eastAsiaTheme="minorEastAsia" w:cstheme="minorBidi"/>
        <w:sz w:val="24"/>
        <w:szCs w:val="24"/>
      </w:rPr>
      <w:t>©</w:t>
    </w:r>
    <w:r>
      <w:rPr>
        <w:rFonts w:asciiTheme="minorHAnsi" w:hAnsiTheme="minorHAnsi" w:eastAsiaTheme="minorEastAsia" w:cstheme="minorBidi"/>
        <w:sz w:val="24"/>
        <w:szCs w:val="24"/>
      </w:rPr>
      <w:t>长沙千视电子科技有限公司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19507">
    <w:pPr>
      <w:pStyle w:val="17"/>
      <w:tabs>
        <w:tab w:val="center" w:pos="5079"/>
        <w:tab w:val="clear" w:pos="4153"/>
      </w:tabs>
      <w:jc w:val="center"/>
      <w:rPr>
        <w:rFonts w:asciiTheme="minorHAnsi" w:hAnsiTheme="minorHAnsi" w:eastAsiaTheme="minorEastAsia" w:cstheme="minorBidi"/>
        <w:sz w:val="21"/>
        <w:szCs w:val="21"/>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版权所有</w:t>
    </w:r>
    <w:r>
      <w:rPr>
        <w:rFonts w:hint="eastAsia" w:asciiTheme="minorHAnsi" w:hAnsiTheme="minorHAnsi" w:eastAsiaTheme="minorEastAsia" w:cstheme="minorBidi"/>
        <w:sz w:val="24"/>
        <w:szCs w:val="24"/>
      </w:rPr>
      <w:t>©</w:t>
    </w:r>
    <w:r>
      <w:rPr>
        <w:rFonts w:asciiTheme="minorHAnsi" w:hAnsiTheme="minorHAnsi" w:eastAsiaTheme="minorEastAsia" w:cstheme="minorBidi"/>
        <w:sz w:val="24"/>
        <w:szCs w:val="24"/>
      </w:rPr>
      <w:t>长沙千视电子科技有限公司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02878">
    <w:pPr>
      <w:pStyle w:val="17"/>
      <w:tabs>
        <w:tab w:val="center" w:pos="5079"/>
        <w:tab w:val="clear" w:pos="4153"/>
      </w:tabs>
      <w:jc w:val="center"/>
      <w:rPr>
        <w:rFonts w:asciiTheme="minorHAnsi" w:hAnsiTheme="minorHAnsi" w:eastAsiaTheme="minorEastAsia" w:cstheme="minorBidi"/>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posOffset>6269990</wp:posOffset>
              </wp:positionH>
              <wp:positionV relativeFrom="paragraph">
                <wp:posOffset>0</wp:posOffset>
              </wp:positionV>
              <wp:extent cx="1828800" cy="18288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06378AA">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shape id="文本框 7" o:spid="_x0000_s1026" o:spt="202" type="#_x0000_t202" style="position:absolute;left:0pt;margin-left:493.7pt;margin-top:0pt;height:144pt;width:144pt;mso-position-horizontal-relative:margin;mso-wrap-style:none;z-index:251661312;mso-width-relative:page;mso-height-relative:page;" filled="f" stroked="f" coordsize="21600,21600" o:gfxdata="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UXoH52AAAAAkBAAAPAAAAAAAA&#10;AAEAIAAAACIAAABkcnMvZG93bnJldi54bWxQSwECFAAUAAAACACHTuJA6CQ6dtkBAACvAwAADgAA&#10;AAAAAAABACAAAAAnAQAAZHJzL2Uyb0RvYy54bWxQSwUGAAAAAAYABgBZAQAAcgUAAAAA&#10;">
              <v:fill on="f" focussize="0,0"/>
              <v:stroke on="f" weight="1.25pt"/>
              <v:imagedata o:title=""/>
              <o:lock v:ext="edit" aspectratio="f"/>
              <v:textbox inset="0mm,0mm,0mm,0mm" style="mso-fit-shape-to-text:t;">
                <w:txbxContent>
                  <w:p w14:paraId="206378AA">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版权所有</w:t>
    </w:r>
    <w:r>
      <w:rPr>
        <w:rFonts w:hint="eastAsia" w:asciiTheme="minorHAnsi" w:hAnsiTheme="minorHAnsi" w:eastAsiaTheme="minorEastAsia" w:cstheme="minorBidi"/>
        <w:sz w:val="24"/>
        <w:szCs w:val="24"/>
      </w:rPr>
      <w:t>©</w:t>
    </w:r>
    <w:r>
      <w:rPr>
        <w:rFonts w:asciiTheme="minorHAnsi" w:hAnsiTheme="minorHAnsi" w:eastAsiaTheme="minorEastAsia" w:cstheme="minorBidi"/>
        <w:sz w:val="24"/>
        <w:szCs w:val="24"/>
      </w:rPr>
      <w:t>长沙千视电子科技有限公司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D5ADC">
    <w:pPr>
      <w:pStyle w:val="18"/>
      <w:pBdr>
        <w:bottom w:val="single" w:color="auto" w:sz="4" w:space="0"/>
      </w:pBdr>
      <w:tabs>
        <w:tab w:val="left" w:pos="2563"/>
        <w:tab w:val="clear" w:pos="8306"/>
      </w:tabs>
      <w:jc w:val="left"/>
      <w:rPr>
        <w:sz w:val="52"/>
        <w:szCs w:val="52"/>
      </w:rPr>
    </w:pPr>
    <w:r>
      <w:rPr>
        <w:sz w:val="52"/>
        <w:szCs w:val="52"/>
      </w:rPr>
      <mc:AlternateContent>
        <mc:Choice Requires="wps">
          <w:drawing>
            <wp:anchor distT="0" distB="0" distL="114300" distR="114300" simplePos="0" relativeHeight="251659264" behindDoc="0" locked="0" layoutInCell="1" allowOverlap="1">
              <wp:simplePos x="0" y="0"/>
              <wp:positionH relativeFrom="column">
                <wp:posOffset>2772410</wp:posOffset>
              </wp:positionH>
              <wp:positionV relativeFrom="paragraph">
                <wp:posOffset>76200</wp:posOffset>
              </wp:positionV>
              <wp:extent cx="3669030" cy="292100"/>
              <wp:effectExtent l="0" t="0" r="7620" b="12700"/>
              <wp:wrapNone/>
              <wp:docPr id="13" name="文本框 5"/>
              <wp:cNvGraphicFramePr/>
              <a:graphic xmlns:a="http://schemas.openxmlformats.org/drawingml/2006/main">
                <a:graphicData uri="http://schemas.microsoft.com/office/word/2010/wordprocessingShape">
                  <wps:wsp>
                    <wps:cNvSpPr txBox="1"/>
                    <wps:spPr>
                      <a:xfrm>
                        <a:off x="0" y="0"/>
                        <a:ext cx="3669030" cy="292100"/>
                      </a:xfrm>
                      <a:prstGeom prst="rect">
                        <a:avLst/>
                      </a:prstGeom>
                      <a:gradFill rotWithShape="0">
                        <a:gsLst>
                          <a:gs pos="0">
                            <a:srgbClr val="FFFFFF"/>
                          </a:gs>
                          <a:gs pos="100000">
                            <a:srgbClr val="FFFFFF"/>
                          </a:gs>
                        </a:gsLst>
                        <a:lin ang="0"/>
                        <a:tileRect/>
                      </a:gradFill>
                      <a:ln w="15875">
                        <a:noFill/>
                      </a:ln>
                    </wps:spPr>
                    <wps:txbx>
                      <w:txbxContent>
                        <w:p w14:paraId="030B45EE">
                          <w:pPr>
                            <w:jc w:val="right"/>
                            <w:rPr>
                              <w:rFonts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Kiloview Intercom Server</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Pro</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 xml:space="preserve"> · 数据手册</w:t>
                          </w:r>
                        </w:p>
                      </w:txbxContent>
                    </wps:txbx>
                    <wps:bodyPr upright="1"/>
                  </wps:wsp>
                </a:graphicData>
              </a:graphic>
            </wp:anchor>
          </w:drawing>
        </mc:Choice>
        <mc:Fallback>
          <w:pict>
            <v:shape id="文本框 5" o:spid="_x0000_s1026" o:spt="202" type="#_x0000_t202" style="position:absolute;left:0pt;margin-left:218.3pt;margin-top:6pt;height:23pt;width:288.9pt;z-index:251659264;mso-width-relative:page;mso-height-relative:page;" fillcolor="#FFFFFF" filled="t" stroked="f" coordsize="21600,21600" o:gfxdata="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dBn62gAAAAoBAAAPAAAAAAAAAAEAIAAAACIAAABkcnMvZG93&#10;bnJldi54bWxQSwECFAAUAAAACACHTuJA2cnh6P4BAAAJBAAADgAAAAAAAAABACAAAAApAQAAZHJz&#10;L2Uyb0RvYy54bWxQSwUGAAAAAAYABgBZAQAAmQUAAAAA&#10;">
              <v:fill type="gradient" on="t" color2="#FFFFFF" angle="90" focus="100%" focussize="0,0">
                <o:fill type="gradientUnscaled" v:ext="backwardCompatible"/>
              </v:fill>
              <v:stroke on="f" weight="1.25pt"/>
              <v:imagedata o:title=""/>
              <o:lock v:ext="edit" aspectratio="f"/>
              <v:textbox>
                <w:txbxContent>
                  <w:p w14:paraId="030B45EE">
                    <w:pPr>
                      <w:jc w:val="right"/>
                      <w:rPr>
                        <w:rFonts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Kiloview Intercom Server</w:t>
                    </w:r>
                    <w:r>
                      <w:rPr>
                        <w:rFonts w:hint="eastAsia" w:ascii="微软雅黑" w:hAnsi="微软雅黑" w:eastAsia="微软雅黑" w:cs="微软雅黑"/>
                        <w:color w:val="262626" w:themeColor="text1" w:themeTint="D9"/>
                        <w:sz w:val="21"/>
                        <w:szCs w:val="21"/>
                        <w:lang w:val="en-US" w:eastAsia="zh-CN"/>
                        <w14:textFill>
                          <w14:solidFill>
                            <w14:schemeClr w14:val="tx1">
                              <w14:lumMod w14:val="85000"/>
                              <w14:lumOff w14:val="15000"/>
                            </w14:schemeClr>
                          </w14:solidFill>
                        </w14:textFill>
                      </w:rPr>
                      <w:t xml:space="preserve"> Pro</w:t>
                    </w:r>
                    <w:r>
                      <w:rPr>
                        <w:rFonts w:hint="eastAsia" w:ascii="微软雅黑" w:hAnsi="微软雅黑" w:eastAsia="微软雅黑" w:cs="微软雅黑"/>
                        <w:color w:val="262626" w:themeColor="text1" w:themeTint="D9"/>
                        <w:sz w:val="21"/>
                        <w:szCs w:val="21"/>
                        <w14:textFill>
                          <w14:solidFill>
                            <w14:schemeClr w14:val="tx1">
                              <w14:lumMod w14:val="85000"/>
                              <w14:lumOff w14:val="15000"/>
                            </w14:schemeClr>
                          </w14:solidFill>
                        </w14:textFill>
                      </w:rPr>
                      <w:t xml:space="preserve"> · 数据手册</w:t>
                    </w:r>
                  </w:p>
                </w:txbxContent>
              </v:textbox>
            </v:shape>
          </w:pict>
        </mc:Fallback>
      </mc:AlternateContent>
    </w:r>
    <w:r>
      <w:drawing>
        <wp:anchor distT="0" distB="0" distL="114300" distR="114300" simplePos="0" relativeHeight="251660288" behindDoc="0" locked="0" layoutInCell="1" allowOverlap="1">
          <wp:simplePos x="0" y="0"/>
          <wp:positionH relativeFrom="column">
            <wp:posOffset>38100</wp:posOffset>
          </wp:positionH>
          <wp:positionV relativeFrom="paragraph">
            <wp:posOffset>-68580</wp:posOffset>
          </wp:positionV>
          <wp:extent cx="1343025" cy="431800"/>
          <wp:effectExtent l="0" t="0" r="9525" b="6350"/>
          <wp:wrapNone/>
          <wp:docPr id="9" name="图片 1" descr="lQLPDhsMJkK6ryjNAS3NA6iwN8eCqYE_zFsB5JQwQwAZAA_936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lQLPDhsMJkK6ryjNAS3NA6iwN8eCqYE_zFsB5JQwQwAZAA_936_301"/>
                  <pic:cNvPicPr>
                    <a:picLocks noChangeAspect="1"/>
                  </pic:cNvPicPr>
                </pic:nvPicPr>
                <pic:blipFill>
                  <a:blip r:embed="rId1"/>
                  <a:stretch>
                    <a:fillRect/>
                  </a:stretch>
                </pic:blipFill>
                <pic:spPr>
                  <a:xfrm>
                    <a:off x="0" y="0"/>
                    <a:ext cx="1343025" cy="431800"/>
                  </a:xfrm>
                  <a:prstGeom prst="rect">
                    <a:avLst/>
                  </a:prstGeom>
                </pic:spPr>
              </pic:pic>
            </a:graphicData>
          </a:graphic>
        </wp:anchor>
      </w:drawing>
    </w:r>
    <w:r>
      <w:rPr>
        <w:rFonts w:hint="eastAsia"/>
        <w:sz w:val="52"/>
        <w:szCs w:val="5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94340">
    <w:pPr>
      <w:pStyle w:val="17"/>
      <w:pBdr>
        <w:bottom w:val="single" w:color="auto" w:sz="6" w:space="1"/>
      </w:pBdr>
      <w:jc w:val="right"/>
    </w:pPr>
    <w:r>
      <w:rPr>
        <w:rFonts w:hint="eastAsia"/>
      </w:rPr>
      <w:t>6810HV SD/HD/3G-SDI to HDMI &amp; AV转换器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C70770"/>
    <w:multiLevelType w:val="singleLevel"/>
    <w:tmpl w:val="C3C70770"/>
    <w:lvl w:ilvl="0" w:tentative="0">
      <w:start w:val="1"/>
      <w:numFmt w:val="bullet"/>
      <w:lvlText w:val=""/>
      <w:lvlJc w:val="left"/>
      <w:pPr>
        <w:ind w:left="420" w:hanging="420"/>
      </w:pPr>
      <w:rPr>
        <w:rFonts w:hint="default" w:ascii="Wingdings" w:hAnsi="Wingdings"/>
      </w:rPr>
    </w:lvl>
  </w:abstractNum>
  <w:abstractNum w:abstractNumId="1">
    <w:nsid w:val="0FFFFF88"/>
    <w:multiLevelType w:val="singleLevel"/>
    <w:tmpl w:val="0FFFFF88"/>
    <w:lvl w:ilvl="0" w:tentative="0">
      <w:start w:val="1"/>
      <w:numFmt w:val="decimal"/>
      <w:pStyle w:val="12"/>
      <w:lvlText w:val="%1."/>
      <w:lvlJc w:val="left"/>
      <w:pPr>
        <w:tabs>
          <w:tab w:val="left" w:pos="360"/>
        </w:tabs>
        <w:ind w:left="360" w:hanging="360"/>
      </w:pPr>
    </w:lvl>
  </w:abstractNum>
  <w:abstractNum w:abstractNumId="2">
    <w:nsid w:val="0FFFFF89"/>
    <w:multiLevelType w:val="singleLevel"/>
    <w:tmpl w:val="0FFFFF89"/>
    <w:lvl w:ilvl="0" w:tentative="0">
      <w:start w:val="1"/>
      <w:numFmt w:val="bullet"/>
      <w:pStyle w:val="24"/>
      <w:lvlText w:val="●"/>
      <w:lvlJc w:val="left"/>
      <w:pPr>
        <w:tabs>
          <w:tab w:val="left" w:pos="360"/>
        </w:tabs>
        <w:ind w:left="360" w:hanging="360"/>
      </w:pPr>
      <w:rPr>
        <w:rFonts w:hint="default" w:ascii="宋体" w:hAnsi="宋体"/>
      </w:rPr>
    </w:lvl>
  </w:abstractNum>
  <w:abstractNum w:abstractNumId="3">
    <w:nsid w:val="22F4418F"/>
    <w:multiLevelType w:val="singleLevel"/>
    <w:tmpl w:val="22F4418F"/>
    <w:lvl w:ilvl="0" w:tentative="0">
      <w:start w:val="1"/>
      <w:numFmt w:val="decimal"/>
      <w:lvlText w:val="%1."/>
      <w:lvlJc w:val="left"/>
      <w:pPr>
        <w:ind w:left="425" w:hanging="425"/>
      </w:pPr>
      <w:rPr>
        <w:rFonts w:hint="default"/>
      </w:rPr>
    </w:lvl>
  </w:abstractNum>
  <w:abstractNum w:abstractNumId="4">
    <w:nsid w:val="231F179C"/>
    <w:multiLevelType w:val="multilevel"/>
    <w:tmpl w:val="231F179C"/>
    <w:lvl w:ilvl="0" w:tentative="0">
      <w:start w:val="1"/>
      <w:numFmt w:val="japaneseCounting"/>
      <w:pStyle w:val="41"/>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BD60E69"/>
    <w:multiLevelType w:val="singleLevel"/>
    <w:tmpl w:val="2BD60E69"/>
    <w:lvl w:ilvl="0" w:tentative="0">
      <w:start w:val="1"/>
      <w:numFmt w:val="bullet"/>
      <w:lvlText w:val=""/>
      <w:lvlJc w:val="left"/>
      <w:pPr>
        <w:ind w:left="420" w:hanging="420"/>
      </w:pPr>
      <w:rPr>
        <w:rFonts w:hint="default" w:ascii="Wingdings" w:hAnsi="Wingdings"/>
      </w:rPr>
    </w:lvl>
  </w:abstractNum>
  <w:abstractNum w:abstractNumId="6">
    <w:nsid w:val="603E89FC"/>
    <w:multiLevelType w:val="multilevel"/>
    <w:tmpl w:val="603E89FC"/>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6"/>
  </w:num>
  <w:num w:numId="2">
    <w:abstractNumId w:val="1"/>
  </w:num>
  <w:num w:numId="3">
    <w:abstractNumId w:val="2"/>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kOGZjYzU3ZDljNzhkODY5NzVhYjY1NzkwNTdmNzEifQ=="/>
  </w:docVars>
  <w:rsids>
    <w:rsidRoot w:val="00172A27"/>
    <w:rsid w:val="000021C2"/>
    <w:rsid w:val="00022139"/>
    <w:rsid w:val="00022FB4"/>
    <w:rsid w:val="00023322"/>
    <w:rsid w:val="00033DD3"/>
    <w:rsid w:val="000362C6"/>
    <w:rsid w:val="00045282"/>
    <w:rsid w:val="000514C0"/>
    <w:rsid w:val="000522B2"/>
    <w:rsid w:val="00062EFB"/>
    <w:rsid w:val="000831FE"/>
    <w:rsid w:val="000B5910"/>
    <w:rsid w:val="000C5AED"/>
    <w:rsid w:val="000D4DC4"/>
    <w:rsid w:val="000E6384"/>
    <w:rsid w:val="000F5E48"/>
    <w:rsid w:val="0011108A"/>
    <w:rsid w:val="001115E6"/>
    <w:rsid w:val="00115E15"/>
    <w:rsid w:val="0012343F"/>
    <w:rsid w:val="00123A08"/>
    <w:rsid w:val="001248D2"/>
    <w:rsid w:val="00125164"/>
    <w:rsid w:val="0014066D"/>
    <w:rsid w:val="00146353"/>
    <w:rsid w:val="00154BEB"/>
    <w:rsid w:val="00172A27"/>
    <w:rsid w:val="00192C3F"/>
    <w:rsid w:val="001C7B19"/>
    <w:rsid w:val="001D0817"/>
    <w:rsid w:val="001E6A99"/>
    <w:rsid w:val="00200083"/>
    <w:rsid w:val="0022166E"/>
    <w:rsid w:val="00237A6E"/>
    <w:rsid w:val="002464B4"/>
    <w:rsid w:val="002464FA"/>
    <w:rsid w:val="002674B8"/>
    <w:rsid w:val="002943AD"/>
    <w:rsid w:val="002946E2"/>
    <w:rsid w:val="00297C23"/>
    <w:rsid w:val="002A2B0D"/>
    <w:rsid w:val="002A37B6"/>
    <w:rsid w:val="002B294E"/>
    <w:rsid w:val="002B6415"/>
    <w:rsid w:val="002D0393"/>
    <w:rsid w:val="002E0710"/>
    <w:rsid w:val="002E6DEA"/>
    <w:rsid w:val="002F5E05"/>
    <w:rsid w:val="00303C6D"/>
    <w:rsid w:val="003113BB"/>
    <w:rsid w:val="00311E6F"/>
    <w:rsid w:val="0032171A"/>
    <w:rsid w:val="00326510"/>
    <w:rsid w:val="003418B0"/>
    <w:rsid w:val="00352E8D"/>
    <w:rsid w:val="00354922"/>
    <w:rsid w:val="00365086"/>
    <w:rsid w:val="003700CD"/>
    <w:rsid w:val="00390C48"/>
    <w:rsid w:val="003A64D7"/>
    <w:rsid w:val="003C5BB7"/>
    <w:rsid w:val="003D2A3F"/>
    <w:rsid w:val="003D2C75"/>
    <w:rsid w:val="003D3D0F"/>
    <w:rsid w:val="003D5E94"/>
    <w:rsid w:val="003D601B"/>
    <w:rsid w:val="003D788F"/>
    <w:rsid w:val="003E3BB9"/>
    <w:rsid w:val="004052EF"/>
    <w:rsid w:val="00421FB6"/>
    <w:rsid w:val="00433920"/>
    <w:rsid w:val="004603DC"/>
    <w:rsid w:val="004607B9"/>
    <w:rsid w:val="0048152A"/>
    <w:rsid w:val="004817F3"/>
    <w:rsid w:val="00490C37"/>
    <w:rsid w:val="00491916"/>
    <w:rsid w:val="004919C1"/>
    <w:rsid w:val="004B0F9E"/>
    <w:rsid w:val="004C2963"/>
    <w:rsid w:val="004D4B8F"/>
    <w:rsid w:val="004D5AF5"/>
    <w:rsid w:val="0051308A"/>
    <w:rsid w:val="005132CF"/>
    <w:rsid w:val="005171D4"/>
    <w:rsid w:val="005176CA"/>
    <w:rsid w:val="00542A52"/>
    <w:rsid w:val="00546452"/>
    <w:rsid w:val="00550F83"/>
    <w:rsid w:val="005522D7"/>
    <w:rsid w:val="00554421"/>
    <w:rsid w:val="0055574E"/>
    <w:rsid w:val="00556F6D"/>
    <w:rsid w:val="005703AD"/>
    <w:rsid w:val="00570A94"/>
    <w:rsid w:val="0057533B"/>
    <w:rsid w:val="00594609"/>
    <w:rsid w:val="005A2A6C"/>
    <w:rsid w:val="005A3402"/>
    <w:rsid w:val="005F5E05"/>
    <w:rsid w:val="005F72D2"/>
    <w:rsid w:val="00601FCE"/>
    <w:rsid w:val="00602C34"/>
    <w:rsid w:val="00624CCD"/>
    <w:rsid w:val="00624DC2"/>
    <w:rsid w:val="00636344"/>
    <w:rsid w:val="006506F9"/>
    <w:rsid w:val="00670498"/>
    <w:rsid w:val="00671C3C"/>
    <w:rsid w:val="00671FB5"/>
    <w:rsid w:val="00674D33"/>
    <w:rsid w:val="00675FF6"/>
    <w:rsid w:val="006766B3"/>
    <w:rsid w:val="00697823"/>
    <w:rsid w:val="006A1516"/>
    <w:rsid w:val="006A433C"/>
    <w:rsid w:val="006C2EC0"/>
    <w:rsid w:val="006C7215"/>
    <w:rsid w:val="006E284F"/>
    <w:rsid w:val="006F6368"/>
    <w:rsid w:val="00702E4D"/>
    <w:rsid w:val="007140BF"/>
    <w:rsid w:val="00715EAE"/>
    <w:rsid w:val="00717909"/>
    <w:rsid w:val="00744F8E"/>
    <w:rsid w:val="00757B36"/>
    <w:rsid w:val="00761986"/>
    <w:rsid w:val="007660B6"/>
    <w:rsid w:val="007A71CF"/>
    <w:rsid w:val="007B50B5"/>
    <w:rsid w:val="007D69CC"/>
    <w:rsid w:val="007E27E5"/>
    <w:rsid w:val="007E522C"/>
    <w:rsid w:val="007F551F"/>
    <w:rsid w:val="007F7713"/>
    <w:rsid w:val="008006FB"/>
    <w:rsid w:val="00801351"/>
    <w:rsid w:val="008042C2"/>
    <w:rsid w:val="00811A7B"/>
    <w:rsid w:val="00815134"/>
    <w:rsid w:val="0082601A"/>
    <w:rsid w:val="008470F6"/>
    <w:rsid w:val="008571CE"/>
    <w:rsid w:val="008642EB"/>
    <w:rsid w:val="008E0DE2"/>
    <w:rsid w:val="008F51A8"/>
    <w:rsid w:val="008F6EB2"/>
    <w:rsid w:val="0091623F"/>
    <w:rsid w:val="009168C2"/>
    <w:rsid w:val="0091700D"/>
    <w:rsid w:val="009219F3"/>
    <w:rsid w:val="00967012"/>
    <w:rsid w:val="00972697"/>
    <w:rsid w:val="00972F63"/>
    <w:rsid w:val="00974FA1"/>
    <w:rsid w:val="009A016C"/>
    <w:rsid w:val="009B4A3F"/>
    <w:rsid w:val="009C1EA5"/>
    <w:rsid w:val="009D12E6"/>
    <w:rsid w:val="009E0D6F"/>
    <w:rsid w:val="009F50E1"/>
    <w:rsid w:val="00A012AB"/>
    <w:rsid w:val="00A31788"/>
    <w:rsid w:val="00A424E6"/>
    <w:rsid w:val="00A5799E"/>
    <w:rsid w:val="00AA6E88"/>
    <w:rsid w:val="00AC2D7D"/>
    <w:rsid w:val="00AC4BBF"/>
    <w:rsid w:val="00AD26D3"/>
    <w:rsid w:val="00AE69A4"/>
    <w:rsid w:val="00B105F7"/>
    <w:rsid w:val="00B11113"/>
    <w:rsid w:val="00B20DF2"/>
    <w:rsid w:val="00B35E0E"/>
    <w:rsid w:val="00B46CE0"/>
    <w:rsid w:val="00B54289"/>
    <w:rsid w:val="00B558B3"/>
    <w:rsid w:val="00B76409"/>
    <w:rsid w:val="00B84C64"/>
    <w:rsid w:val="00BA354C"/>
    <w:rsid w:val="00BA355E"/>
    <w:rsid w:val="00BA4973"/>
    <w:rsid w:val="00BB5556"/>
    <w:rsid w:val="00BB67AE"/>
    <w:rsid w:val="00BC0944"/>
    <w:rsid w:val="00BC0C8D"/>
    <w:rsid w:val="00BC426D"/>
    <w:rsid w:val="00BC69C3"/>
    <w:rsid w:val="00BD599E"/>
    <w:rsid w:val="00C015BA"/>
    <w:rsid w:val="00C11035"/>
    <w:rsid w:val="00C24337"/>
    <w:rsid w:val="00C27B13"/>
    <w:rsid w:val="00C27F50"/>
    <w:rsid w:val="00C32E79"/>
    <w:rsid w:val="00C335BE"/>
    <w:rsid w:val="00C40CB7"/>
    <w:rsid w:val="00C53048"/>
    <w:rsid w:val="00C55CB2"/>
    <w:rsid w:val="00C75BAB"/>
    <w:rsid w:val="00C76EC6"/>
    <w:rsid w:val="00C77CFC"/>
    <w:rsid w:val="00C831E4"/>
    <w:rsid w:val="00C866F6"/>
    <w:rsid w:val="00CB7350"/>
    <w:rsid w:val="00D029FA"/>
    <w:rsid w:val="00D04F7B"/>
    <w:rsid w:val="00D2003A"/>
    <w:rsid w:val="00D25121"/>
    <w:rsid w:val="00D26AD9"/>
    <w:rsid w:val="00D51CCE"/>
    <w:rsid w:val="00D56543"/>
    <w:rsid w:val="00D72F7F"/>
    <w:rsid w:val="00D748C2"/>
    <w:rsid w:val="00D8236A"/>
    <w:rsid w:val="00D90240"/>
    <w:rsid w:val="00D94793"/>
    <w:rsid w:val="00DA5F09"/>
    <w:rsid w:val="00DB21AD"/>
    <w:rsid w:val="00DC63BB"/>
    <w:rsid w:val="00DF3633"/>
    <w:rsid w:val="00DF7D06"/>
    <w:rsid w:val="00DF7F95"/>
    <w:rsid w:val="00E022CC"/>
    <w:rsid w:val="00E06AB7"/>
    <w:rsid w:val="00E07A31"/>
    <w:rsid w:val="00E1285B"/>
    <w:rsid w:val="00E24273"/>
    <w:rsid w:val="00E33D4D"/>
    <w:rsid w:val="00E344E0"/>
    <w:rsid w:val="00E40C1F"/>
    <w:rsid w:val="00E415D0"/>
    <w:rsid w:val="00E6284A"/>
    <w:rsid w:val="00E718F0"/>
    <w:rsid w:val="00E9492E"/>
    <w:rsid w:val="00EA0FB8"/>
    <w:rsid w:val="00EA10FC"/>
    <w:rsid w:val="00EB082E"/>
    <w:rsid w:val="00EB20F1"/>
    <w:rsid w:val="00EE4120"/>
    <w:rsid w:val="00EE6F7A"/>
    <w:rsid w:val="00EE77AE"/>
    <w:rsid w:val="00F0599F"/>
    <w:rsid w:val="00F11B93"/>
    <w:rsid w:val="00F20EE7"/>
    <w:rsid w:val="00F3541A"/>
    <w:rsid w:val="00F373DC"/>
    <w:rsid w:val="00F40659"/>
    <w:rsid w:val="00F56F6F"/>
    <w:rsid w:val="00F57AD5"/>
    <w:rsid w:val="00F64FD5"/>
    <w:rsid w:val="00F66ECA"/>
    <w:rsid w:val="00F66FE9"/>
    <w:rsid w:val="00F73BD1"/>
    <w:rsid w:val="00F83FE2"/>
    <w:rsid w:val="00F874DE"/>
    <w:rsid w:val="00FA53D1"/>
    <w:rsid w:val="00FA6EF2"/>
    <w:rsid w:val="00FC7798"/>
    <w:rsid w:val="00FE52CF"/>
    <w:rsid w:val="00FE6798"/>
    <w:rsid w:val="00FF56BA"/>
    <w:rsid w:val="00FF5FEB"/>
    <w:rsid w:val="010712E5"/>
    <w:rsid w:val="010C2559"/>
    <w:rsid w:val="01143067"/>
    <w:rsid w:val="011B17A1"/>
    <w:rsid w:val="011F110C"/>
    <w:rsid w:val="01207B0A"/>
    <w:rsid w:val="01244479"/>
    <w:rsid w:val="0127533C"/>
    <w:rsid w:val="012D4882"/>
    <w:rsid w:val="01317F69"/>
    <w:rsid w:val="01363731"/>
    <w:rsid w:val="013870BB"/>
    <w:rsid w:val="013C2A6A"/>
    <w:rsid w:val="013E4784"/>
    <w:rsid w:val="014852B3"/>
    <w:rsid w:val="014D4677"/>
    <w:rsid w:val="015A7C0E"/>
    <w:rsid w:val="016756C7"/>
    <w:rsid w:val="0168325F"/>
    <w:rsid w:val="016C7790"/>
    <w:rsid w:val="017031FE"/>
    <w:rsid w:val="0175070C"/>
    <w:rsid w:val="017D6551"/>
    <w:rsid w:val="01832A4C"/>
    <w:rsid w:val="019146BD"/>
    <w:rsid w:val="019E4ED3"/>
    <w:rsid w:val="01AA5061"/>
    <w:rsid w:val="01B91D0C"/>
    <w:rsid w:val="01BD12AA"/>
    <w:rsid w:val="01BE2737"/>
    <w:rsid w:val="01C50FF8"/>
    <w:rsid w:val="01C744FB"/>
    <w:rsid w:val="01C90456"/>
    <w:rsid w:val="01C963F3"/>
    <w:rsid w:val="01CC5EE4"/>
    <w:rsid w:val="01D36022"/>
    <w:rsid w:val="01D36D13"/>
    <w:rsid w:val="01D84888"/>
    <w:rsid w:val="01D9415D"/>
    <w:rsid w:val="01D96C6E"/>
    <w:rsid w:val="01E711BE"/>
    <w:rsid w:val="01EC215A"/>
    <w:rsid w:val="01ED5820"/>
    <w:rsid w:val="02025461"/>
    <w:rsid w:val="020663A6"/>
    <w:rsid w:val="020A55A0"/>
    <w:rsid w:val="02293798"/>
    <w:rsid w:val="022D14A8"/>
    <w:rsid w:val="024A3B1B"/>
    <w:rsid w:val="024B1221"/>
    <w:rsid w:val="02571C51"/>
    <w:rsid w:val="026155F3"/>
    <w:rsid w:val="02620DEC"/>
    <w:rsid w:val="0264134C"/>
    <w:rsid w:val="02644444"/>
    <w:rsid w:val="026954E1"/>
    <w:rsid w:val="026E67B7"/>
    <w:rsid w:val="027F6AB2"/>
    <w:rsid w:val="02950F48"/>
    <w:rsid w:val="02A74777"/>
    <w:rsid w:val="02B31862"/>
    <w:rsid w:val="02BC3862"/>
    <w:rsid w:val="02CA283E"/>
    <w:rsid w:val="02E42C78"/>
    <w:rsid w:val="02E90185"/>
    <w:rsid w:val="02F14FEE"/>
    <w:rsid w:val="03022BC6"/>
    <w:rsid w:val="0319268A"/>
    <w:rsid w:val="03241D96"/>
    <w:rsid w:val="033F6CCE"/>
    <w:rsid w:val="03412B0A"/>
    <w:rsid w:val="03575C81"/>
    <w:rsid w:val="03767EB5"/>
    <w:rsid w:val="037B3068"/>
    <w:rsid w:val="03802F70"/>
    <w:rsid w:val="038B765F"/>
    <w:rsid w:val="039447DF"/>
    <w:rsid w:val="039C364F"/>
    <w:rsid w:val="03A028BD"/>
    <w:rsid w:val="03AF12C5"/>
    <w:rsid w:val="03B50208"/>
    <w:rsid w:val="03C51798"/>
    <w:rsid w:val="03D51319"/>
    <w:rsid w:val="03DD1CE2"/>
    <w:rsid w:val="03DE176D"/>
    <w:rsid w:val="03E26F9D"/>
    <w:rsid w:val="03EC63C9"/>
    <w:rsid w:val="04070CFD"/>
    <w:rsid w:val="040E0FC0"/>
    <w:rsid w:val="04104299"/>
    <w:rsid w:val="04151E13"/>
    <w:rsid w:val="042226C4"/>
    <w:rsid w:val="04242DB1"/>
    <w:rsid w:val="04286762"/>
    <w:rsid w:val="04365D91"/>
    <w:rsid w:val="044004C3"/>
    <w:rsid w:val="04581CB1"/>
    <w:rsid w:val="046543CE"/>
    <w:rsid w:val="04657F2A"/>
    <w:rsid w:val="046C23C7"/>
    <w:rsid w:val="046E77D9"/>
    <w:rsid w:val="04813DCD"/>
    <w:rsid w:val="04827554"/>
    <w:rsid w:val="04892F2B"/>
    <w:rsid w:val="049A781C"/>
    <w:rsid w:val="049F51EA"/>
    <w:rsid w:val="04A7712E"/>
    <w:rsid w:val="04C9670A"/>
    <w:rsid w:val="04D03D54"/>
    <w:rsid w:val="04E24E94"/>
    <w:rsid w:val="04E415CD"/>
    <w:rsid w:val="05060B32"/>
    <w:rsid w:val="051B69C9"/>
    <w:rsid w:val="05241B93"/>
    <w:rsid w:val="05274145"/>
    <w:rsid w:val="052E0D3A"/>
    <w:rsid w:val="055A5901"/>
    <w:rsid w:val="05686195"/>
    <w:rsid w:val="056E530A"/>
    <w:rsid w:val="056E7F4E"/>
    <w:rsid w:val="057044A7"/>
    <w:rsid w:val="0571302A"/>
    <w:rsid w:val="05784549"/>
    <w:rsid w:val="058A03B9"/>
    <w:rsid w:val="059556AB"/>
    <w:rsid w:val="05A03BB0"/>
    <w:rsid w:val="05A16D4A"/>
    <w:rsid w:val="05A57242"/>
    <w:rsid w:val="05A83143"/>
    <w:rsid w:val="05AC4062"/>
    <w:rsid w:val="05B34C87"/>
    <w:rsid w:val="05B41169"/>
    <w:rsid w:val="05BF0FEC"/>
    <w:rsid w:val="05C313AC"/>
    <w:rsid w:val="05D364CB"/>
    <w:rsid w:val="05D6431B"/>
    <w:rsid w:val="05D92A80"/>
    <w:rsid w:val="05EA6938"/>
    <w:rsid w:val="05FA6BB2"/>
    <w:rsid w:val="0619721E"/>
    <w:rsid w:val="06211330"/>
    <w:rsid w:val="06260BC6"/>
    <w:rsid w:val="06262638"/>
    <w:rsid w:val="062973DC"/>
    <w:rsid w:val="062E0F1B"/>
    <w:rsid w:val="062E1410"/>
    <w:rsid w:val="0630498C"/>
    <w:rsid w:val="06582120"/>
    <w:rsid w:val="0659076B"/>
    <w:rsid w:val="06625E2E"/>
    <w:rsid w:val="06744F54"/>
    <w:rsid w:val="069335A3"/>
    <w:rsid w:val="06945F96"/>
    <w:rsid w:val="069B6993"/>
    <w:rsid w:val="06A61959"/>
    <w:rsid w:val="06A905C3"/>
    <w:rsid w:val="06A92350"/>
    <w:rsid w:val="06B17456"/>
    <w:rsid w:val="06B239D8"/>
    <w:rsid w:val="06B317B7"/>
    <w:rsid w:val="06B34F7C"/>
    <w:rsid w:val="06BE3796"/>
    <w:rsid w:val="06C55782"/>
    <w:rsid w:val="06C62F02"/>
    <w:rsid w:val="06D53145"/>
    <w:rsid w:val="06D605BE"/>
    <w:rsid w:val="06E84761"/>
    <w:rsid w:val="06F654F0"/>
    <w:rsid w:val="06FA2C43"/>
    <w:rsid w:val="06FD3ECB"/>
    <w:rsid w:val="06FF3E18"/>
    <w:rsid w:val="0708736C"/>
    <w:rsid w:val="07167BB0"/>
    <w:rsid w:val="072214C1"/>
    <w:rsid w:val="07340D8A"/>
    <w:rsid w:val="07344AB2"/>
    <w:rsid w:val="07385B74"/>
    <w:rsid w:val="073C1416"/>
    <w:rsid w:val="073C5590"/>
    <w:rsid w:val="07413D40"/>
    <w:rsid w:val="074309F6"/>
    <w:rsid w:val="07470C55"/>
    <w:rsid w:val="0759632E"/>
    <w:rsid w:val="075A660D"/>
    <w:rsid w:val="075D4AA1"/>
    <w:rsid w:val="07632E46"/>
    <w:rsid w:val="07680C8D"/>
    <w:rsid w:val="07707311"/>
    <w:rsid w:val="0777244E"/>
    <w:rsid w:val="077F5BFF"/>
    <w:rsid w:val="07891B4F"/>
    <w:rsid w:val="078C1D4F"/>
    <w:rsid w:val="079F27F2"/>
    <w:rsid w:val="07AC0277"/>
    <w:rsid w:val="07B96499"/>
    <w:rsid w:val="07BC177B"/>
    <w:rsid w:val="07DB11F6"/>
    <w:rsid w:val="07E77570"/>
    <w:rsid w:val="07EC24D9"/>
    <w:rsid w:val="07F046A3"/>
    <w:rsid w:val="07F67816"/>
    <w:rsid w:val="07F95559"/>
    <w:rsid w:val="07FE2B6F"/>
    <w:rsid w:val="081823F6"/>
    <w:rsid w:val="081B4810"/>
    <w:rsid w:val="081E2961"/>
    <w:rsid w:val="08227A04"/>
    <w:rsid w:val="08227AC6"/>
    <w:rsid w:val="082F5FEF"/>
    <w:rsid w:val="083420ED"/>
    <w:rsid w:val="08377C87"/>
    <w:rsid w:val="083C1CF6"/>
    <w:rsid w:val="083C23FE"/>
    <w:rsid w:val="085262DB"/>
    <w:rsid w:val="085A28CB"/>
    <w:rsid w:val="08624D8D"/>
    <w:rsid w:val="08640C24"/>
    <w:rsid w:val="08716E9D"/>
    <w:rsid w:val="08726F3B"/>
    <w:rsid w:val="088846AC"/>
    <w:rsid w:val="088B7B34"/>
    <w:rsid w:val="08974BC1"/>
    <w:rsid w:val="08A13C26"/>
    <w:rsid w:val="08B66FA6"/>
    <w:rsid w:val="08CB59A3"/>
    <w:rsid w:val="08D05C3E"/>
    <w:rsid w:val="08D17D60"/>
    <w:rsid w:val="08D57CBE"/>
    <w:rsid w:val="08E43B13"/>
    <w:rsid w:val="08EB59C0"/>
    <w:rsid w:val="08ED5684"/>
    <w:rsid w:val="08F55299"/>
    <w:rsid w:val="090C2386"/>
    <w:rsid w:val="090E2CE7"/>
    <w:rsid w:val="09100FC6"/>
    <w:rsid w:val="09152EA8"/>
    <w:rsid w:val="09343757"/>
    <w:rsid w:val="093A3733"/>
    <w:rsid w:val="0949658F"/>
    <w:rsid w:val="094F3EA0"/>
    <w:rsid w:val="095603F5"/>
    <w:rsid w:val="09576216"/>
    <w:rsid w:val="09635C21"/>
    <w:rsid w:val="097E48D8"/>
    <w:rsid w:val="098547E7"/>
    <w:rsid w:val="098F5FEB"/>
    <w:rsid w:val="099512B1"/>
    <w:rsid w:val="09963D9A"/>
    <w:rsid w:val="09965645"/>
    <w:rsid w:val="099D5DDF"/>
    <w:rsid w:val="099E3CC2"/>
    <w:rsid w:val="09A75D95"/>
    <w:rsid w:val="09B11BD0"/>
    <w:rsid w:val="09B259BF"/>
    <w:rsid w:val="09B41737"/>
    <w:rsid w:val="09CD0A4B"/>
    <w:rsid w:val="09D80A93"/>
    <w:rsid w:val="09DF09FE"/>
    <w:rsid w:val="09ED18C4"/>
    <w:rsid w:val="09EE48CB"/>
    <w:rsid w:val="09F45FD8"/>
    <w:rsid w:val="09F525EB"/>
    <w:rsid w:val="0A053D41"/>
    <w:rsid w:val="0A0C4F37"/>
    <w:rsid w:val="0A0D7099"/>
    <w:rsid w:val="0A1A4D96"/>
    <w:rsid w:val="0A221EE6"/>
    <w:rsid w:val="0A2A43F0"/>
    <w:rsid w:val="0A2D0E06"/>
    <w:rsid w:val="0A2F0169"/>
    <w:rsid w:val="0A386583"/>
    <w:rsid w:val="0A397E8E"/>
    <w:rsid w:val="0A4837C0"/>
    <w:rsid w:val="0A486323"/>
    <w:rsid w:val="0A504FE3"/>
    <w:rsid w:val="0A566248"/>
    <w:rsid w:val="0A584C28"/>
    <w:rsid w:val="0A5909E7"/>
    <w:rsid w:val="0A7C465E"/>
    <w:rsid w:val="0A825FBB"/>
    <w:rsid w:val="0A925F72"/>
    <w:rsid w:val="0A9557A0"/>
    <w:rsid w:val="0A982E07"/>
    <w:rsid w:val="0AA00FEF"/>
    <w:rsid w:val="0AA90FAB"/>
    <w:rsid w:val="0AAB4483"/>
    <w:rsid w:val="0AB14398"/>
    <w:rsid w:val="0AB17B37"/>
    <w:rsid w:val="0ABE50F2"/>
    <w:rsid w:val="0AD5161F"/>
    <w:rsid w:val="0ADB3106"/>
    <w:rsid w:val="0AE75B3C"/>
    <w:rsid w:val="0AEA1189"/>
    <w:rsid w:val="0AEC06EC"/>
    <w:rsid w:val="0AEE0C79"/>
    <w:rsid w:val="0AF56748"/>
    <w:rsid w:val="0B0411BC"/>
    <w:rsid w:val="0B3E1E90"/>
    <w:rsid w:val="0B4C00F1"/>
    <w:rsid w:val="0B4C1201"/>
    <w:rsid w:val="0B582871"/>
    <w:rsid w:val="0B5975BB"/>
    <w:rsid w:val="0B6E19E6"/>
    <w:rsid w:val="0B7A075E"/>
    <w:rsid w:val="0B7E6A1B"/>
    <w:rsid w:val="0B8102FD"/>
    <w:rsid w:val="0B82496D"/>
    <w:rsid w:val="0B8A779F"/>
    <w:rsid w:val="0B8D5BD3"/>
    <w:rsid w:val="0B975C94"/>
    <w:rsid w:val="0B9A3919"/>
    <w:rsid w:val="0BB579E9"/>
    <w:rsid w:val="0BC53F3C"/>
    <w:rsid w:val="0BC97693"/>
    <w:rsid w:val="0BCD088E"/>
    <w:rsid w:val="0BD455AB"/>
    <w:rsid w:val="0BE01BDD"/>
    <w:rsid w:val="0BE31C09"/>
    <w:rsid w:val="0BFD7BF2"/>
    <w:rsid w:val="0C0A7D34"/>
    <w:rsid w:val="0C2A4982"/>
    <w:rsid w:val="0C305411"/>
    <w:rsid w:val="0C37022B"/>
    <w:rsid w:val="0C5813F0"/>
    <w:rsid w:val="0C5B5722"/>
    <w:rsid w:val="0C5C251A"/>
    <w:rsid w:val="0C63071E"/>
    <w:rsid w:val="0C7156BE"/>
    <w:rsid w:val="0C74549E"/>
    <w:rsid w:val="0C7B528C"/>
    <w:rsid w:val="0C924763"/>
    <w:rsid w:val="0C9D0DB8"/>
    <w:rsid w:val="0CA22189"/>
    <w:rsid w:val="0CA57BDB"/>
    <w:rsid w:val="0CB145DE"/>
    <w:rsid w:val="0CB760C0"/>
    <w:rsid w:val="0CB82971"/>
    <w:rsid w:val="0CB952B6"/>
    <w:rsid w:val="0CBB3FEC"/>
    <w:rsid w:val="0CBD0D49"/>
    <w:rsid w:val="0CC2053A"/>
    <w:rsid w:val="0CC31C91"/>
    <w:rsid w:val="0CC863F6"/>
    <w:rsid w:val="0CDA66C4"/>
    <w:rsid w:val="0CE02183"/>
    <w:rsid w:val="0CE71588"/>
    <w:rsid w:val="0CFB24CA"/>
    <w:rsid w:val="0D0A78C0"/>
    <w:rsid w:val="0D481ACE"/>
    <w:rsid w:val="0D69094D"/>
    <w:rsid w:val="0D6B4803"/>
    <w:rsid w:val="0D71793F"/>
    <w:rsid w:val="0D7E208D"/>
    <w:rsid w:val="0D820D78"/>
    <w:rsid w:val="0D830A1A"/>
    <w:rsid w:val="0D845060"/>
    <w:rsid w:val="0D935B07"/>
    <w:rsid w:val="0DA1298F"/>
    <w:rsid w:val="0DA3517A"/>
    <w:rsid w:val="0DA5307E"/>
    <w:rsid w:val="0DB2189F"/>
    <w:rsid w:val="0DB77A48"/>
    <w:rsid w:val="0DBA4882"/>
    <w:rsid w:val="0DC277DD"/>
    <w:rsid w:val="0DC51AF7"/>
    <w:rsid w:val="0DC7755F"/>
    <w:rsid w:val="0DD34156"/>
    <w:rsid w:val="0DD34E1D"/>
    <w:rsid w:val="0DE340E2"/>
    <w:rsid w:val="0DEC2D07"/>
    <w:rsid w:val="0DF64B03"/>
    <w:rsid w:val="0E0A41BE"/>
    <w:rsid w:val="0E100F06"/>
    <w:rsid w:val="0E127C1E"/>
    <w:rsid w:val="0E1920B3"/>
    <w:rsid w:val="0E2B6383"/>
    <w:rsid w:val="0E36305D"/>
    <w:rsid w:val="0E39096D"/>
    <w:rsid w:val="0E3B2427"/>
    <w:rsid w:val="0E3B545D"/>
    <w:rsid w:val="0E3C7112"/>
    <w:rsid w:val="0E4A7FE1"/>
    <w:rsid w:val="0E550B0A"/>
    <w:rsid w:val="0E574D87"/>
    <w:rsid w:val="0E5F6F8C"/>
    <w:rsid w:val="0E636FFC"/>
    <w:rsid w:val="0E666D78"/>
    <w:rsid w:val="0E87566C"/>
    <w:rsid w:val="0E925DBF"/>
    <w:rsid w:val="0E950C5D"/>
    <w:rsid w:val="0E9619BD"/>
    <w:rsid w:val="0E9B1118"/>
    <w:rsid w:val="0E9C5BFD"/>
    <w:rsid w:val="0EA011BC"/>
    <w:rsid w:val="0EA05995"/>
    <w:rsid w:val="0EA60D21"/>
    <w:rsid w:val="0EAA3109"/>
    <w:rsid w:val="0EAB5089"/>
    <w:rsid w:val="0EB977F0"/>
    <w:rsid w:val="0EBB6B9F"/>
    <w:rsid w:val="0EC42D06"/>
    <w:rsid w:val="0ECA7307"/>
    <w:rsid w:val="0ECF7817"/>
    <w:rsid w:val="0EDB2F60"/>
    <w:rsid w:val="0EFB3A6C"/>
    <w:rsid w:val="0F04659C"/>
    <w:rsid w:val="0F152DD0"/>
    <w:rsid w:val="0F1C68C2"/>
    <w:rsid w:val="0F1D38DB"/>
    <w:rsid w:val="0F240EE0"/>
    <w:rsid w:val="0F255E57"/>
    <w:rsid w:val="0F2D276B"/>
    <w:rsid w:val="0F3375A2"/>
    <w:rsid w:val="0F3B4C6C"/>
    <w:rsid w:val="0F3D21CF"/>
    <w:rsid w:val="0F415BB9"/>
    <w:rsid w:val="0F434ECF"/>
    <w:rsid w:val="0F4F1FF7"/>
    <w:rsid w:val="0F5F411D"/>
    <w:rsid w:val="0F624190"/>
    <w:rsid w:val="0F694D72"/>
    <w:rsid w:val="0F714162"/>
    <w:rsid w:val="0F76748F"/>
    <w:rsid w:val="0F8C3B3B"/>
    <w:rsid w:val="0F97497F"/>
    <w:rsid w:val="0FA77648"/>
    <w:rsid w:val="0FA812B9"/>
    <w:rsid w:val="0FAD67F7"/>
    <w:rsid w:val="0FC74896"/>
    <w:rsid w:val="0FD43438"/>
    <w:rsid w:val="0FD50022"/>
    <w:rsid w:val="0FD575A5"/>
    <w:rsid w:val="0FE44113"/>
    <w:rsid w:val="0FE728B0"/>
    <w:rsid w:val="0FF7237E"/>
    <w:rsid w:val="0FFC7FAE"/>
    <w:rsid w:val="1004704F"/>
    <w:rsid w:val="10063AFE"/>
    <w:rsid w:val="100A2912"/>
    <w:rsid w:val="100E1475"/>
    <w:rsid w:val="10182672"/>
    <w:rsid w:val="10267A56"/>
    <w:rsid w:val="102962AF"/>
    <w:rsid w:val="102B3137"/>
    <w:rsid w:val="10340106"/>
    <w:rsid w:val="103764A9"/>
    <w:rsid w:val="105766CB"/>
    <w:rsid w:val="106D1FAD"/>
    <w:rsid w:val="10761E3C"/>
    <w:rsid w:val="107F7C73"/>
    <w:rsid w:val="108856CC"/>
    <w:rsid w:val="10930DC1"/>
    <w:rsid w:val="10966C4D"/>
    <w:rsid w:val="109D1177"/>
    <w:rsid w:val="109E6C9D"/>
    <w:rsid w:val="10B26033"/>
    <w:rsid w:val="10B957CB"/>
    <w:rsid w:val="10BB6E8E"/>
    <w:rsid w:val="10D0497D"/>
    <w:rsid w:val="10D3198E"/>
    <w:rsid w:val="10E235F5"/>
    <w:rsid w:val="10E32902"/>
    <w:rsid w:val="10EB5A13"/>
    <w:rsid w:val="11065495"/>
    <w:rsid w:val="110C187F"/>
    <w:rsid w:val="111951C0"/>
    <w:rsid w:val="111D4066"/>
    <w:rsid w:val="11241367"/>
    <w:rsid w:val="112C02B6"/>
    <w:rsid w:val="11323A44"/>
    <w:rsid w:val="11347069"/>
    <w:rsid w:val="1137564A"/>
    <w:rsid w:val="113C03F5"/>
    <w:rsid w:val="11407D54"/>
    <w:rsid w:val="11524A9D"/>
    <w:rsid w:val="11545FF9"/>
    <w:rsid w:val="118F05AF"/>
    <w:rsid w:val="11987B90"/>
    <w:rsid w:val="11BC49C5"/>
    <w:rsid w:val="11D206F0"/>
    <w:rsid w:val="11D22BF8"/>
    <w:rsid w:val="11DE212F"/>
    <w:rsid w:val="11FC1382"/>
    <w:rsid w:val="12047A13"/>
    <w:rsid w:val="120817E6"/>
    <w:rsid w:val="122416FE"/>
    <w:rsid w:val="122A651A"/>
    <w:rsid w:val="12314DEE"/>
    <w:rsid w:val="12315842"/>
    <w:rsid w:val="12332552"/>
    <w:rsid w:val="123D7B81"/>
    <w:rsid w:val="123F1DBA"/>
    <w:rsid w:val="12432419"/>
    <w:rsid w:val="12496BDE"/>
    <w:rsid w:val="124A4B46"/>
    <w:rsid w:val="124D44D7"/>
    <w:rsid w:val="124F64A1"/>
    <w:rsid w:val="12515B79"/>
    <w:rsid w:val="125200B8"/>
    <w:rsid w:val="126161D4"/>
    <w:rsid w:val="126B2BAF"/>
    <w:rsid w:val="127379AD"/>
    <w:rsid w:val="127904B5"/>
    <w:rsid w:val="127C300E"/>
    <w:rsid w:val="127F5454"/>
    <w:rsid w:val="1287476E"/>
    <w:rsid w:val="128D756C"/>
    <w:rsid w:val="12A52565"/>
    <w:rsid w:val="12AD34DE"/>
    <w:rsid w:val="12B008B6"/>
    <w:rsid w:val="12B57E2B"/>
    <w:rsid w:val="12BA7F10"/>
    <w:rsid w:val="12C64289"/>
    <w:rsid w:val="12C94C02"/>
    <w:rsid w:val="12CF6611"/>
    <w:rsid w:val="12E51118"/>
    <w:rsid w:val="12E96241"/>
    <w:rsid w:val="12EC537F"/>
    <w:rsid w:val="12F1643F"/>
    <w:rsid w:val="130A6240"/>
    <w:rsid w:val="130B720D"/>
    <w:rsid w:val="13143247"/>
    <w:rsid w:val="1316525D"/>
    <w:rsid w:val="132168C7"/>
    <w:rsid w:val="1331291F"/>
    <w:rsid w:val="13312AED"/>
    <w:rsid w:val="133E02C4"/>
    <w:rsid w:val="13425290"/>
    <w:rsid w:val="134566BC"/>
    <w:rsid w:val="134B6DE8"/>
    <w:rsid w:val="1352546C"/>
    <w:rsid w:val="13550205"/>
    <w:rsid w:val="135B2AC4"/>
    <w:rsid w:val="136E2BA4"/>
    <w:rsid w:val="13804D68"/>
    <w:rsid w:val="13810B7F"/>
    <w:rsid w:val="138C7166"/>
    <w:rsid w:val="1393465A"/>
    <w:rsid w:val="139D1431"/>
    <w:rsid w:val="13B27C1E"/>
    <w:rsid w:val="13BA0AF5"/>
    <w:rsid w:val="13BC1535"/>
    <w:rsid w:val="13C133CE"/>
    <w:rsid w:val="13C55BA3"/>
    <w:rsid w:val="13DF0529"/>
    <w:rsid w:val="13EC656F"/>
    <w:rsid w:val="13F94322"/>
    <w:rsid w:val="13FB17F0"/>
    <w:rsid w:val="1404150D"/>
    <w:rsid w:val="141021D6"/>
    <w:rsid w:val="14327E28"/>
    <w:rsid w:val="143376FC"/>
    <w:rsid w:val="14583D28"/>
    <w:rsid w:val="145853B5"/>
    <w:rsid w:val="14593607"/>
    <w:rsid w:val="145F1D73"/>
    <w:rsid w:val="14657483"/>
    <w:rsid w:val="146B6D87"/>
    <w:rsid w:val="146D2C0E"/>
    <w:rsid w:val="147222C0"/>
    <w:rsid w:val="148648CE"/>
    <w:rsid w:val="14956609"/>
    <w:rsid w:val="149D101A"/>
    <w:rsid w:val="14A168E7"/>
    <w:rsid w:val="14A928C1"/>
    <w:rsid w:val="14AE3AA4"/>
    <w:rsid w:val="14C81A92"/>
    <w:rsid w:val="14C842E9"/>
    <w:rsid w:val="14CC1163"/>
    <w:rsid w:val="14D0319D"/>
    <w:rsid w:val="14D507B4"/>
    <w:rsid w:val="14D840A6"/>
    <w:rsid w:val="14DC29D3"/>
    <w:rsid w:val="14E2662C"/>
    <w:rsid w:val="14EA2E9B"/>
    <w:rsid w:val="14F456A8"/>
    <w:rsid w:val="14F81955"/>
    <w:rsid w:val="14FD5C8D"/>
    <w:rsid w:val="150311BC"/>
    <w:rsid w:val="15073770"/>
    <w:rsid w:val="151B7DFB"/>
    <w:rsid w:val="153427BD"/>
    <w:rsid w:val="15693893"/>
    <w:rsid w:val="156A53A0"/>
    <w:rsid w:val="156D6C3E"/>
    <w:rsid w:val="15737116"/>
    <w:rsid w:val="15833C1C"/>
    <w:rsid w:val="15865CE7"/>
    <w:rsid w:val="15970515"/>
    <w:rsid w:val="15A72150"/>
    <w:rsid w:val="15AA656E"/>
    <w:rsid w:val="15C90318"/>
    <w:rsid w:val="15C91E96"/>
    <w:rsid w:val="15D15850"/>
    <w:rsid w:val="15D663B8"/>
    <w:rsid w:val="15DA09F3"/>
    <w:rsid w:val="15E53AFB"/>
    <w:rsid w:val="15EA5DF7"/>
    <w:rsid w:val="15EE1E7D"/>
    <w:rsid w:val="15F555B1"/>
    <w:rsid w:val="16020C5B"/>
    <w:rsid w:val="161A0A0A"/>
    <w:rsid w:val="162E2871"/>
    <w:rsid w:val="163F682C"/>
    <w:rsid w:val="164212C6"/>
    <w:rsid w:val="165322D8"/>
    <w:rsid w:val="16534086"/>
    <w:rsid w:val="16540BB6"/>
    <w:rsid w:val="16557DDA"/>
    <w:rsid w:val="165E018C"/>
    <w:rsid w:val="16767AFF"/>
    <w:rsid w:val="167E4AA7"/>
    <w:rsid w:val="168D3A3C"/>
    <w:rsid w:val="16933383"/>
    <w:rsid w:val="16BF164C"/>
    <w:rsid w:val="16CA454E"/>
    <w:rsid w:val="16D44E94"/>
    <w:rsid w:val="16D92412"/>
    <w:rsid w:val="16E32DC6"/>
    <w:rsid w:val="16FD2C47"/>
    <w:rsid w:val="16FF6B2D"/>
    <w:rsid w:val="170D2487"/>
    <w:rsid w:val="1716363E"/>
    <w:rsid w:val="172C5003"/>
    <w:rsid w:val="172C73F0"/>
    <w:rsid w:val="1734409F"/>
    <w:rsid w:val="174165D4"/>
    <w:rsid w:val="17485956"/>
    <w:rsid w:val="174A4720"/>
    <w:rsid w:val="174F0CF1"/>
    <w:rsid w:val="17506B16"/>
    <w:rsid w:val="175B6275"/>
    <w:rsid w:val="17601BE7"/>
    <w:rsid w:val="176972D2"/>
    <w:rsid w:val="176C3F35"/>
    <w:rsid w:val="176F6C9D"/>
    <w:rsid w:val="17785F28"/>
    <w:rsid w:val="177D585E"/>
    <w:rsid w:val="17824C23"/>
    <w:rsid w:val="17884203"/>
    <w:rsid w:val="178C6850"/>
    <w:rsid w:val="17942BA8"/>
    <w:rsid w:val="179462D4"/>
    <w:rsid w:val="179F7331"/>
    <w:rsid w:val="17A71B62"/>
    <w:rsid w:val="17AC6144"/>
    <w:rsid w:val="17B35230"/>
    <w:rsid w:val="17BA0860"/>
    <w:rsid w:val="17C0399D"/>
    <w:rsid w:val="17C25F55"/>
    <w:rsid w:val="17D75891"/>
    <w:rsid w:val="17E11BE8"/>
    <w:rsid w:val="17E66AE1"/>
    <w:rsid w:val="17F154F0"/>
    <w:rsid w:val="17FE7432"/>
    <w:rsid w:val="18095344"/>
    <w:rsid w:val="1813483F"/>
    <w:rsid w:val="18135628"/>
    <w:rsid w:val="181F08CA"/>
    <w:rsid w:val="18230D62"/>
    <w:rsid w:val="1829681D"/>
    <w:rsid w:val="183373D5"/>
    <w:rsid w:val="18386B49"/>
    <w:rsid w:val="183F4A1B"/>
    <w:rsid w:val="184643E0"/>
    <w:rsid w:val="18486597"/>
    <w:rsid w:val="184F2BF1"/>
    <w:rsid w:val="185178E6"/>
    <w:rsid w:val="186467B7"/>
    <w:rsid w:val="18674E76"/>
    <w:rsid w:val="187813AB"/>
    <w:rsid w:val="187B075B"/>
    <w:rsid w:val="187E3A10"/>
    <w:rsid w:val="188C48AB"/>
    <w:rsid w:val="188F223A"/>
    <w:rsid w:val="18950B88"/>
    <w:rsid w:val="189571EF"/>
    <w:rsid w:val="18AB3742"/>
    <w:rsid w:val="18B1348F"/>
    <w:rsid w:val="18B416C4"/>
    <w:rsid w:val="18B90B18"/>
    <w:rsid w:val="18C82B09"/>
    <w:rsid w:val="18CB3120"/>
    <w:rsid w:val="18CD45C3"/>
    <w:rsid w:val="18CE1FEA"/>
    <w:rsid w:val="18D407A3"/>
    <w:rsid w:val="18E35B95"/>
    <w:rsid w:val="18FF04F5"/>
    <w:rsid w:val="19075F69"/>
    <w:rsid w:val="190855FC"/>
    <w:rsid w:val="190C39F5"/>
    <w:rsid w:val="190E24E6"/>
    <w:rsid w:val="19105573"/>
    <w:rsid w:val="191C10A7"/>
    <w:rsid w:val="19232282"/>
    <w:rsid w:val="19325E5B"/>
    <w:rsid w:val="19366350"/>
    <w:rsid w:val="19406B43"/>
    <w:rsid w:val="19451346"/>
    <w:rsid w:val="19720660"/>
    <w:rsid w:val="19772D8C"/>
    <w:rsid w:val="19814206"/>
    <w:rsid w:val="198F539E"/>
    <w:rsid w:val="198F7ACB"/>
    <w:rsid w:val="1993062A"/>
    <w:rsid w:val="199D0E39"/>
    <w:rsid w:val="19A07AA8"/>
    <w:rsid w:val="19AC6443"/>
    <w:rsid w:val="19B117EF"/>
    <w:rsid w:val="19BA27C8"/>
    <w:rsid w:val="19BE62E8"/>
    <w:rsid w:val="19C270A6"/>
    <w:rsid w:val="19C9623D"/>
    <w:rsid w:val="19F324B0"/>
    <w:rsid w:val="1A0F29BA"/>
    <w:rsid w:val="1A231FC1"/>
    <w:rsid w:val="1A242A42"/>
    <w:rsid w:val="1A2F6A71"/>
    <w:rsid w:val="1A36315A"/>
    <w:rsid w:val="1A37569D"/>
    <w:rsid w:val="1A38776B"/>
    <w:rsid w:val="1A393593"/>
    <w:rsid w:val="1A42440D"/>
    <w:rsid w:val="1A466A85"/>
    <w:rsid w:val="1A4800B8"/>
    <w:rsid w:val="1A48704D"/>
    <w:rsid w:val="1A4E1CAD"/>
    <w:rsid w:val="1A522109"/>
    <w:rsid w:val="1A5228F1"/>
    <w:rsid w:val="1A574118"/>
    <w:rsid w:val="1A5E5103"/>
    <w:rsid w:val="1A656A98"/>
    <w:rsid w:val="1A667F19"/>
    <w:rsid w:val="1A6920CA"/>
    <w:rsid w:val="1A744133"/>
    <w:rsid w:val="1A78055F"/>
    <w:rsid w:val="1A795E76"/>
    <w:rsid w:val="1A7F4CD9"/>
    <w:rsid w:val="1A8707A2"/>
    <w:rsid w:val="1A961068"/>
    <w:rsid w:val="1AB6314C"/>
    <w:rsid w:val="1ABD41C4"/>
    <w:rsid w:val="1AD03EF7"/>
    <w:rsid w:val="1AD42ECA"/>
    <w:rsid w:val="1ADA4D76"/>
    <w:rsid w:val="1ADD0B53"/>
    <w:rsid w:val="1ADE4563"/>
    <w:rsid w:val="1AE41750"/>
    <w:rsid w:val="1AE600F4"/>
    <w:rsid w:val="1AE87936"/>
    <w:rsid w:val="1AE91D4F"/>
    <w:rsid w:val="1AF26D6C"/>
    <w:rsid w:val="1AF51BB0"/>
    <w:rsid w:val="1B015407"/>
    <w:rsid w:val="1B0167A6"/>
    <w:rsid w:val="1B063DBD"/>
    <w:rsid w:val="1B0D514B"/>
    <w:rsid w:val="1B214753"/>
    <w:rsid w:val="1B2559D6"/>
    <w:rsid w:val="1B2E0C1E"/>
    <w:rsid w:val="1B357564"/>
    <w:rsid w:val="1B3F4F3C"/>
    <w:rsid w:val="1B415214"/>
    <w:rsid w:val="1B48577A"/>
    <w:rsid w:val="1B4F2E51"/>
    <w:rsid w:val="1B5A7C65"/>
    <w:rsid w:val="1B74713F"/>
    <w:rsid w:val="1B7927E1"/>
    <w:rsid w:val="1B8B1B62"/>
    <w:rsid w:val="1B9118D8"/>
    <w:rsid w:val="1B99078D"/>
    <w:rsid w:val="1B9C202B"/>
    <w:rsid w:val="1BB63D74"/>
    <w:rsid w:val="1BCF6BDB"/>
    <w:rsid w:val="1BD17F27"/>
    <w:rsid w:val="1BD40E42"/>
    <w:rsid w:val="1BD417C5"/>
    <w:rsid w:val="1BD87507"/>
    <w:rsid w:val="1BFE224D"/>
    <w:rsid w:val="1C0836DB"/>
    <w:rsid w:val="1C181839"/>
    <w:rsid w:val="1C196A05"/>
    <w:rsid w:val="1C1B755A"/>
    <w:rsid w:val="1C26556F"/>
    <w:rsid w:val="1C2815AE"/>
    <w:rsid w:val="1C4A22BA"/>
    <w:rsid w:val="1C4D3A8F"/>
    <w:rsid w:val="1C4E6436"/>
    <w:rsid w:val="1C653D0C"/>
    <w:rsid w:val="1C746B04"/>
    <w:rsid w:val="1C7B60E4"/>
    <w:rsid w:val="1C7E253A"/>
    <w:rsid w:val="1C7E7BBE"/>
    <w:rsid w:val="1C96375A"/>
    <w:rsid w:val="1C98646C"/>
    <w:rsid w:val="1CA67C4D"/>
    <w:rsid w:val="1CB14DCD"/>
    <w:rsid w:val="1CB55EF4"/>
    <w:rsid w:val="1CBE25A4"/>
    <w:rsid w:val="1CC95618"/>
    <w:rsid w:val="1CD30200"/>
    <w:rsid w:val="1CD54AE5"/>
    <w:rsid w:val="1CDF0E2B"/>
    <w:rsid w:val="1CE40F3B"/>
    <w:rsid w:val="1CF15D6D"/>
    <w:rsid w:val="1CF235D8"/>
    <w:rsid w:val="1D0D23D8"/>
    <w:rsid w:val="1D126A49"/>
    <w:rsid w:val="1D135A1E"/>
    <w:rsid w:val="1D1C1676"/>
    <w:rsid w:val="1D261AF5"/>
    <w:rsid w:val="1D3A04C1"/>
    <w:rsid w:val="1D4B1F5B"/>
    <w:rsid w:val="1D542998"/>
    <w:rsid w:val="1D564449"/>
    <w:rsid w:val="1D5E3A3C"/>
    <w:rsid w:val="1D734CA6"/>
    <w:rsid w:val="1D7823E2"/>
    <w:rsid w:val="1D807E56"/>
    <w:rsid w:val="1D81597C"/>
    <w:rsid w:val="1DCB4C97"/>
    <w:rsid w:val="1DD16207"/>
    <w:rsid w:val="1DD83312"/>
    <w:rsid w:val="1DDB4A94"/>
    <w:rsid w:val="1DDF068E"/>
    <w:rsid w:val="1DFF58D2"/>
    <w:rsid w:val="1E014B45"/>
    <w:rsid w:val="1E0B1AF6"/>
    <w:rsid w:val="1E0D18E0"/>
    <w:rsid w:val="1E0D5989"/>
    <w:rsid w:val="1E0F1070"/>
    <w:rsid w:val="1E181B70"/>
    <w:rsid w:val="1E1D38F7"/>
    <w:rsid w:val="1E4744D0"/>
    <w:rsid w:val="1E4D5203"/>
    <w:rsid w:val="1E5A4EB3"/>
    <w:rsid w:val="1E5E03FE"/>
    <w:rsid w:val="1E606417"/>
    <w:rsid w:val="1E62755C"/>
    <w:rsid w:val="1E676562"/>
    <w:rsid w:val="1E7918EC"/>
    <w:rsid w:val="1E7A5F7E"/>
    <w:rsid w:val="1E8C57ED"/>
    <w:rsid w:val="1E8E407C"/>
    <w:rsid w:val="1E9C3A4F"/>
    <w:rsid w:val="1EA4409F"/>
    <w:rsid w:val="1EA9518B"/>
    <w:rsid w:val="1EA97DA2"/>
    <w:rsid w:val="1EAA2AA2"/>
    <w:rsid w:val="1EB96C38"/>
    <w:rsid w:val="1EBC177A"/>
    <w:rsid w:val="1EBC4BB7"/>
    <w:rsid w:val="1ECE2E43"/>
    <w:rsid w:val="1ECF074A"/>
    <w:rsid w:val="1ED16490"/>
    <w:rsid w:val="1EDD3808"/>
    <w:rsid w:val="1EE82E01"/>
    <w:rsid w:val="1EF41BC1"/>
    <w:rsid w:val="1F033607"/>
    <w:rsid w:val="1F064177"/>
    <w:rsid w:val="1F185E6D"/>
    <w:rsid w:val="1F1D6950"/>
    <w:rsid w:val="1F1F3D95"/>
    <w:rsid w:val="1F274302"/>
    <w:rsid w:val="1F2B46B5"/>
    <w:rsid w:val="1F4D4DB2"/>
    <w:rsid w:val="1F5F1FCD"/>
    <w:rsid w:val="1F6D0519"/>
    <w:rsid w:val="1F715093"/>
    <w:rsid w:val="1F72776C"/>
    <w:rsid w:val="1F7A6B27"/>
    <w:rsid w:val="1F7F7C9A"/>
    <w:rsid w:val="1F8172D0"/>
    <w:rsid w:val="1F833C2E"/>
    <w:rsid w:val="1F8A2EF3"/>
    <w:rsid w:val="1F96177A"/>
    <w:rsid w:val="1F971487"/>
    <w:rsid w:val="1F9D5301"/>
    <w:rsid w:val="1F9E4A21"/>
    <w:rsid w:val="1FAE057F"/>
    <w:rsid w:val="1FB859CA"/>
    <w:rsid w:val="1FB85C05"/>
    <w:rsid w:val="1FC81A60"/>
    <w:rsid w:val="1FCA53B9"/>
    <w:rsid w:val="1FD01A12"/>
    <w:rsid w:val="1FD04999"/>
    <w:rsid w:val="1FDC5A25"/>
    <w:rsid w:val="1FDC64B6"/>
    <w:rsid w:val="1FE52862"/>
    <w:rsid w:val="1FED4513"/>
    <w:rsid w:val="1FF269E9"/>
    <w:rsid w:val="200036D4"/>
    <w:rsid w:val="200108AC"/>
    <w:rsid w:val="201C772F"/>
    <w:rsid w:val="201D06E2"/>
    <w:rsid w:val="2020147D"/>
    <w:rsid w:val="20256A93"/>
    <w:rsid w:val="20274C3A"/>
    <w:rsid w:val="202D3B58"/>
    <w:rsid w:val="20347628"/>
    <w:rsid w:val="204114B0"/>
    <w:rsid w:val="20414359"/>
    <w:rsid w:val="204213F3"/>
    <w:rsid w:val="204865B4"/>
    <w:rsid w:val="20513931"/>
    <w:rsid w:val="205934CF"/>
    <w:rsid w:val="20605D1D"/>
    <w:rsid w:val="20621A95"/>
    <w:rsid w:val="206A094A"/>
    <w:rsid w:val="20752C51"/>
    <w:rsid w:val="20867F4E"/>
    <w:rsid w:val="208C6B12"/>
    <w:rsid w:val="20923DE0"/>
    <w:rsid w:val="20A025BE"/>
    <w:rsid w:val="20A933B9"/>
    <w:rsid w:val="20B816B5"/>
    <w:rsid w:val="20B971DB"/>
    <w:rsid w:val="20C938C2"/>
    <w:rsid w:val="20DC40E8"/>
    <w:rsid w:val="20E14B1C"/>
    <w:rsid w:val="20F16975"/>
    <w:rsid w:val="20F86C62"/>
    <w:rsid w:val="21053016"/>
    <w:rsid w:val="21066D67"/>
    <w:rsid w:val="210A5B4E"/>
    <w:rsid w:val="210F64E8"/>
    <w:rsid w:val="211D3C0E"/>
    <w:rsid w:val="211D4A7D"/>
    <w:rsid w:val="212A0605"/>
    <w:rsid w:val="212F725F"/>
    <w:rsid w:val="21347575"/>
    <w:rsid w:val="213C0287"/>
    <w:rsid w:val="213F5D2B"/>
    <w:rsid w:val="21432DF6"/>
    <w:rsid w:val="214F72B6"/>
    <w:rsid w:val="21582E98"/>
    <w:rsid w:val="215F53F9"/>
    <w:rsid w:val="216D6E3E"/>
    <w:rsid w:val="21763B58"/>
    <w:rsid w:val="217F08B3"/>
    <w:rsid w:val="218727B3"/>
    <w:rsid w:val="218C669E"/>
    <w:rsid w:val="218E0668"/>
    <w:rsid w:val="21A13B8D"/>
    <w:rsid w:val="21B53E47"/>
    <w:rsid w:val="21D13969"/>
    <w:rsid w:val="21D24510"/>
    <w:rsid w:val="21D51BFA"/>
    <w:rsid w:val="21DB6FC7"/>
    <w:rsid w:val="21DD6EFA"/>
    <w:rsid w:val="21DF12C9"/>
    <w:rsid w:val="21E85CCA"/>
    <w:rsid w:val="21E944FC"/>
    <w:rsid w:val="220F5016"/>
    <w:rsid w:val="222D73B4"/>
    <w:rsid w:val="2231752D"/>
    <w:rsid w:val="224B0307"/>
    <w:rsid w:val="224F7DF7"/>
    <w:rsid w:val="225466CD"/>
    <w:rsid w:val="2271258C"/>
    <w:rsid w:val="22744DB5"/>
    <w:rsid w:val="229E2B2D"/>
    <w:rsid w:val="22A01D00"/>
    <w:rsid w:val="22A939AB"/>
    <w:rsid w:val="22AB2039"/>
    <w:rsid w:val="22B56805"/>
    <w:rsid w:val="22B9795F"/>
    <w:rsid w:val="22C85C67"/>
    <w:rsid w:val="22CA2C56"/>
    <w:rsid w:val="22CC58EC"/>
    <w:rsid w:val="22E54956"/>
    <w:rsid w:val="22F35FA7"/>
    <w:rsid w:val="230C030B"/>
    <w:rsid w:val="23127C96"/>
    <w:rsid w:val="231851D1"/>
    <w:rsid w:val="23370300"/>
    <w:rsid w:val="233D5895"/>
    <w:rsid w:val="233E159B"/>
    <w:rsid w:val="234A7846"/>
    <w:rsid w:val="234B0887"/>
    <w:rsid w:val="236953D8"/>
    <w:rsid w:val="236A4483"/>
    <w:rsid w:val="23720A90"/>
    <w:rsid w:val="238B1A89"/>
    <w:rsid w:val="238B1DCD"/>
    <w:rsid w:val="23942A8A"/>
    <w:rsid w:val="23A15A1A"/>
    <w:rsid w:val="23B3570E"/>
    <w:rsid w:val="23B67C92"/>
    <w:rsid w:val="23BA3996"/>
    <w:rsid w:val="23BE3486"/>
    <w:rsid w:val="23CD10C1"/>
    <w:rsid w:val="23D32D59"/>
    <w:rsid w:val="23DD3817"/>
    <w:rsid w:val="23DF4C5E"/>
    <w:rsid w:val="23FD0EEA"/>
    <w:rsid w:val="24013C9D"/>
    <w:rsid w:val="2406098A"/>
    <w:rsid w:val="24092847"/>
    <w:rsid w:val="240D225E"/>
    <w:rsid w:val="241A5C0D"/>
    <w:rsid w:val="241C01CD"/>
    <w:rsid w:val="241C18BF"/>
    <w:rsid w:val="24207C9D"/>
    <w:rsid w:val="24252D20"/>
    <w:rsid w:val="24280B5E"/>
    <w:rsid w:val="242F7EE0"/>
    <w:rsid w:val="24376D95"/>
    <w:rsid w:val="24386DF9"/>
    <w:rsid w:val="244710C1"/>
    <w:rsid w:val="244B127A"/>
    <w:rsid w:val="244D51D4"/>
    <w:rsid w:val="245131AB"/>
    <w:rsid w:val="2457217A"/>
    <w:rsid w:val="245A0267"/>
    <w:rsid w:val="245A505B"/>
    <w:rsid w:val="245E2574"/>
    <w:rsid w:val="246B5556"/>
    <w:rsid w:val="24772371"/>
    <w:rsid w:val="248F6BD1"/>
    <w:rsid w:val="24986B99"/>
    <w:rsid w:val="24987691"/>
    <w:rsid w:val="24A15FED"/>
    <w:rsid w:val="24A26449"/>
    <w:rsid w:val="24A91DC4"/>
    <w:rsid w:val="24B709C8"/>
    <w:rsid w:val="24B84C22"/>
    <w:rsid w:val="24B93C4E"/>
    <w:rsid w:val="24C02E9A"/>
    <w:rsid w:val="24D54F27"/>
    <w:rsid w:val="24D67D44"/>
    <w:rsid w:val="24E231A5"/>
    <w:rsid w:val="24E3219A"/>
    <w:rsid w:val="24E52C95"/>
    <w:rsid w:val="24E65149"/>
    <w:rsid w:val="24F353B2"/>
    <w:rsid w:val="24FC27DA"/>
    <w:rsid w:val="25034EC9"/>
    <w:rsid w:val="25045942"/>
    <w:rsid w:val="25064367"/>
    <w:rsid w:val="25091B83"/>
    <w:rsid w:val="250A5BD4"/>
    <w:rsid w:val="25173FEC"/>
    <w:rsid w:val="25273AF6"/>
    <w:rsid w:val="253359B5"/>
    <w:rsid w:val="25396468"/>
    <w:rsid w:val="25450559"/>
    <w:rsid w:val="25733558"/>
    <w:rsid w:val="25952560"/>
    <w:rsid w:val="2595694C"/>
    <w:rsid w:val="259A1FEF"/>
    <w:rsid w:val="259D152E"/>
    <w:rsid w:val="25B41C95"/>
    <w:rsid w:val="25BD1FE8"/>
    <w:rsid w:val="25BD5676"/>
    <w:rsid w:val="25BE38E4"/>
    <w:rsid w:val="25C075C7"/>
    <w:rsid w:val="25C64874"/>
    <w:rsid w:val="25CE0DA2"/>
    <w:rsid w:val="25D1649D"/>
    <w:rsid w:val="25FB1F38"/>
    <w:rsid w:val="260D60B6"/>
    <w:rsid w:val="26123616"/>
    <w:rsid w:val="2615738A"/>
    <w:rsid w:val="26211AAB"/>
    <w:rsid w:val="262C2FF8"/>
    <w:rsid w:val="262C5E22"/>
    <w:rsid w:val="262D044F"/>
    <w:rsid w:val="264A3FE1"/>
    <w:rsid w:val="26522DD6"/>
    <w:rsid w:val="26644AC5"/>
    <w:rsid w:val="26823138"/>
    <w:rsid w:val="268E668F"/>
    <w:rsid w:val="269E1FF0"/>
    <w:rsid w:val="269E5145"/>
    <w:rsid w:val="26AB486F"/>
    <w:rsid w:val="26AC1A34"/>
    <w:rsid w:val="26B560EC"/>
    <w:rsid w:val="26BA7B53"/>
    <w:rsid w:val="26BC17D3"/>
    <w:rsid w:val="26DD79EA"/>
    <w:rsid w:val="26E119BD"/>
    <w:rsid w:val="26F64CE5"/>
    <w:rsid w:val="271D53BF"/>
    <w:rsid w:val="271F0281"/>
    <w:rsid w:val="27212F15"/>
    <w:rsid w:val="272653A1"/>
    <w:rsid w:val="27290623"/>
    <w:rsid w:val="272C151D"/>
    <w:rsid w:val="272F6DFB"/>
    <w:rsid w:val="27436777"/>
    <w:rsid w:val="274E2D73"/>
    <w:rsid w:val="27602AA7"/>
    <w:rsid w:val="27656490"/>
    <w:rsid w:val="27673E35"/>
    <w:rsid w:val="27693709"/>
    <w:rsid w:val="27736336"/>
    <w:rsid w:val="27767BD4"/>
    <w:rsid w:val="278673A7"/>
    <w:rsid w:val="278C6B2D"/>
    <w:rsid w:val="27950A67"/>
    <w:rsid w:val="27A40BE5"/>
    <w:rsid w:val="27A74261"/>
    <w:rsid w:val="27B44028"/>
    <w:rsid w:val="27B700F8"/>
    <w:rsid w:val="27B95881"/>
    <w:rsid w:val="27BE13E8"/>
    <w:rsid w:val="27BF0DC8"/>
    <w:rsid w:val="27C2106B"/>
    <w:rsid w:val="27C748A8"/>
    <w:rsid w:val="27CB5A2A"/>
    <w:rsid w:val="27D60CEF"/>
    <w:rsid w:val="27DF498A"/>
    <w:rsid w:val="27E37144"/>
    <w:rsid w:val="27EC60FE"/>
    <w:rsid w:val="28072F22"/>
    <w:rsid w:val="280E7144"/>
    <w:rsid w:val="28192597"/>
    <w:rsid w:val="283257A5"/>
    <w:rsid w:val="283455A6"/>
    <w:rsid w:val="28404811"/>
    <w:rsid w:val="284101E2"/>
    <w:rsid w:val="2843570A"/>
    <w:rsid w:val="28540655"/>
    <w:rsid w:val="287E31E4"/>
    <w:rsid w:val="288F2C27"/>
    <w:rsid w:val="2895052E"/>
    <w:rsid w:val="28956780"/>
    <w:rsid w:val="28A90930"/>
    <w:rsid w:val="28B1694E"/>
    <w:rsid w:val="28CB47CF"/>
    <w:rsid w:val="28CF7E46"/>
    <w:rsid w:val="28E45B1D"/>
    <w:rsid w:val="28F779B9"/>
    <w:rsid w:val="291A63F1"/>
    <w:rsid w:val="291F2E11"/>
    <w:rsid w:val="2922637F"/>
    <w:rsid w:val="2923120B"/>
    <w:rsid w:val="29261861"/>
    <w:rsid w:val="292E72D8"/>
    <w:rsid w:val="29320F7A"/>
    <w:rsid w:val="293316DD"/>
    <w:rsid w:val="2941518F"/>
    <w:rsid w:val="29454932"/>
    <w:rsid w:val="295201CD"/>
    <w:rsid w:val="295570CB"/>
    <w:rsid w:val="29612E24"/>
    <w:rsid w:val="29613DFC"/>
    <w:rsid w:val="296144A9"/>
    <w:rsid w:val="29670ED3"/>
    <w:rsid w:val="297354B6"/>
    <w:rsid w:val="2978153C"/>
    <w:rsid w:val="297A1086"/>
    <w:rsid w:val="297C43D6"/>
    <w:rsid w:val="297C5B0E"/>
    <w:rsid w:val="297F2FB7"/>
    <w:rsid w:val="298E6948"/>
    <w:rsid w:val="29900D0F"/>
    <w:rsid w:val="299367E9"/>
    <w:rsid w:val="29A9603F"/>
    <w:rsid w:val="29B65E39"/>
    <w:rsid w:val="29C06340"/>
    <w:rsid w:val="29CB06AB"/>
    <w:rsid w:val="29CC61D1"/>
    <w:rsid w:val="29D04DE1"/>
    <w:rsid w:val="29DA672B"/>
    <w:rsid w:val="29E852BD"/>
    <w:rsid w:val="29FE2F75"/>
    <w:rsid w:val="2A004339"/>
    <w:rsid w:val="2A01278F"/>
    <w:rsid w:val="2A094CE5"/>
    <w:rsid w:val="2A37633A"/>
    <w:rsid w:val="2A3F4BF5"/>
    <w:rsid w:val="2A51704C"/>
    <w:rsid w:val="2A67601F"/>
    <w:rsid w:val="2A677CA8"/>
    <w:rsid w:val="2A68418F"/>
    <w:rsid w:val="2A6D251F"/>
    <w:rsid w:val="2A701253"/>
    <w:rsid w:val="2A797567"/>
    <w:rsid w:val="2A9E1AF9"/>
    <w:rsid w:val="2AB54EB7"/>
    <w:rsid w:val="2ACA2BC0"/>
    <w:rsid w:val="2ACD0349"/>
    <w:rsid w:val="2ADB54E9"/>
    <w:rsid w:val="2AE01F34"/>
    <w:rsid w:val="2B0032AF"/>
    <w:rsid w:val="2B070EC1"/>
    <w:rsid w:val="2B076C85"/>
    <w:rsid w:val="2B135D6E"/>
    <w:rsid w:val="2B1722AE"/>
    <w:rsid w:val="2B1D6617"/>
    <w:rsid w:val="2B252AF8"/>
    <w:rsid w:val="2B2A7653"/>
    <w:rsid w:val="2B3E2110"/>
    <w:rsid w:val="2B3F63F6"/>
    <w:rsid w:val="2B514BE0"/>
    <w:rsid w:val="2B5B5A5F"/>
    <w:rsid w:val="2B5E10AB"/>
    <w:rsid w:val="2B5F0FB8"/>
    <w:rsid w:val="2B635700"/>
    <w:rsid w:val="2B736E07"/>
    <w:rsid w:val="2B767548"/>
    <w:rsid w:val="2B8021CB"/>
    <w:rsid w:val="2B867802"/>
    <w:rsid w:val="2B9F20B5"/>
    <w:rsid w:val="2B9F3065"/>
    <w:rsid w:val="2BA41449"/>
    <w:rsid w:val="2BAA0794"/>
    <w:rsid w:val="2BAC0255"/>
    <w:rsid w:val="2BB86A0D"/>
    <w:rsid w:val="2BD31A99"/>
    <w:rsid w:val="2BDF6B05"/>
    <w:rsid w:val="2BF0264B"/>
    <w:rsid w:val="2C015BC8"/>
    <w:rsid w:val="2C020B8C"/>
    <w:rsid w:val="2C17591A"/>
    <w:rsid w:val="2C176BF1"/>
    <w:rsid w:val="2C191470"/>
    <w:rsid w:val="2C1A3224"/>
    <w:rsid w:val="2C1B6F9C"/>
    <w:rsid w:val="2C2112F9"/>
    <w:rsid w:val="2C306450"/>
    <w:rsid w:val="2C407DB1"/>
    <w:rsid w:val="2C4A55B2"/>
    <w:rsid w:val="2C531AE6"/>
    <w:rsid w:val="2C534988"/>
    <w:rsid w:val="2C5567A7"/>
    <w:rsid w:val="2C557A73"/>
    <w:rsid w:val="2C6E497F"/>
    <w:rsid w:val="2C726C55"/>
    <w:rsid w:val="2C834920"/>
    <w:rsid w:val="2C897D75"/>
    <w:rsid w:val="2C8D0B23"/>
    <w:rsid w:val="2C9F44AE"/>
    <w:rsid w:val="2CA06B33"/>
    <w:rsid w:val="2CB034B3"/>
    <w:rsid w:val="2CB928C3"/>
    <w:rsid w:val="2CDD6D41"/>
    <w:rsid w:val="2CE607F3"/>
    <w:rsid w:val="2CEA5F4D"/>
    <w:rsid w:val="2CEE6C5B"/>
    <w:rsid w:val="2CF465C0"/>
    <w:rsid w:val="2CF60BC8"/>
    <w:rsid w:val="2CFB2884"/>
    <w:rsid w:val="2CFD138A"/>
    <w:rsid w:val="2D0E4DBB"/>
    <w:rsid w:val="2D0F63D6"/>
    <w:rsid w:val="2D1876C1"/>
    <w:rsid w:val="2D460049"/>
    <w:rsid w:val="2D4A3643"/>
    <w:rsid w:val="2D4F6EFD"/>
    <w:rsid w:val="2D507221"/>
    <w:rsid w:val="2D534A37"/>
    <w:rsid w:val="2D560111"/>
    <w:rsid w:val="2D570C43"/>
    <w:rsid w:val="2D5A6E02"/>
    <w:rsid w:val="2D636ADE"/>
    <w:rsid w:val="2D64477B"/>
    <w:rsid w:val="2D682F64"/>
    <w:rsid w:val="2D6F1EAF"/>
    <w:rsid w:val="2D6F3E2C"/>
    <w:rsid w:val="2D7A6FB8"/>
    <w:rsid w:val="2D7D1899"/>
    <w:rsid w:val="2D9A0406"/>
    <w:rsid w:val="2D9B03C1"/>
    <w:rsid w:val="2DA57465"/>
    <w:rsid w:val="2DBE0108"/>
    <w:rsid w:val="2DD6761F"/>
    <w:rsid w:val="2DDB23D0"/>
    <w:rsid w:val="2DDD0179"/>
    <w:rsid w:val="2DE031E8"/>
    <w:rsid w:val="2E0A72C8"/>
    <w:rsid w:val="2E1F0FC6"/>
    <w:rsid w:val="2E3413B2"/>
    <w:rsid w:val="2E3624DD"/>
    <w:rsid w:val="2E3A195C"/>
    <w:rsid w:val="2E3D4EBE"/>
    <w:rsid w:val="2E3E474C"/>
    <w:rsid w:val="2E3F51C4"/>
    <w:rsid w:val="2E442E13"/>
    <w:rsid w:val="2E497A46"/>
    <w:rsid w:val="2E55726A"/>
    <w:rsid w:val="2E620C6B"/>
    <w:rsid w:val="2E67109A"/>
    <w:rsid w:val="2E6958EF"/>
    <w:rsid w:val="2E6A32A4"/>
    <w:rsid w:val="2E6A7D67"/>
    <w:rsid w:val="2E6E5AA9"/>
    <w:rsid w:val="2E8D2EEB"/>
    <w:rsid w:val="2E911895"/>
    <w:rsid w:val="2E97722C"/>
    <w:rsid w:val="2EA72A42"/>
    <w:rsid w:val="2EAB4A66"/>
    <w:rsid w:val="2EBF4557"/>
    <w:rsid w:val="2EC24396"/>
    <w:rsid w:val="2ED10FB7"/>
    <w:rsid w:val="2EDD486D"/>
    <w:rsid w:val="2EED7E9E"/>
    <w:rsid w:val="2EF25480"/>
    <w:rsid w:val="2EFE0BDB"/>
    <w:rsid w:val="2F0F02F7"/>
    <w:rsid w:val="2F17086C"/>
    <w:rsid w:val="2F20723C"/>
    <w:rsid w:val="2F2836E7"/>
    <w:rsid w:val="2F2A75DF"/>
    <w:rsid w:val="2F2C5C2A"/>
    <w:rsid w:val="2F3A3A5B"/>
    <w:rsid w:val="2F3D6E61"/>
    <w:rsid w:val="2F4D64A7"/>
    <w:rsid w:val="2F4D7304"/>
    <w:rsid w:val="2F4F5D11"/>
    <w:rsid w:val="2F5132F9"/>
    <w:rsid w:val="2F515C3E"/>
    <w:rsid w:val="2F6F69F4"/>
    <w:rsid w:val="2F7044D8"/>
    <w:rsid w:val="2F7E446E"/>
    <w:rsid w:val="2F810DC1"/>
    <w:rsid w:val="2F864926"/>
    <w:rsid w:val="2FA01C92"/>
    <w:rsid w:val="2FA70566"/>
    <w:rsid w:val="2FAB3F5A"/>
    <w:rsid w:val="2FB60230"/>
    <w:rsid w:val="2FBD4CA9"/>
    <w:rsid w:val="2FD90FA5"/>
    <w:rsid w:val="2FE222AB"/>
    <w:rsid w:val="2FF246D3"/>
    <w:rsid w:val="30073ABF"/>
    <w:rsid w:val="30114A75"/>
    <w:rsid w:val="30151FB5"/>
    <w:rsid w:val="30175965"/>
    <w:rsid w:val="301D77F6"/>
    <w:rsid w:val="301F05EF"/>
    <w:rsid w:val="30333B1C"/>
    <w:rsid w:val="303625F7"/>
    <w:rsid w:val="30405223"/>
    <w:rsid w:val="30420F9B"/>
    <w:rsid w:val="3044304D"/>
    <w:rsid w:val="306653F3"/>
    <w:rsid w:val="30671E52"/>
    <w:rsid w:val="307146A2"/>
    <w:rsid w:val="30754A26"/>
    <w:rsid w:val="30977539"/>
    <w:rsid w:val="30992EAC"/>
    <w:rsid w:val="309E2C3D"/>
    <w:rsid w:val="30A9101A"/>
    <w:rsid w:val="30CB1722"/>
    <w:rsid w:val="30CE2396"/>
    <w:rsid w:val="30E574B4"/>
    <w:rsid w:val="30E77957"/>
    <w:rsid w:val="30EA4A08"/>
    <w:rsid w:val="30EB2359"/>
    <w:rsid w:val="3103697D"/>
    <w:rsid w:val="311D0F11"/>
    <w:rsid w:val="312C328C"/>
    <w:rsid w:val="31336B36"/>
    <w:rsid w:val="31491986"/>
    <w:rsid w:val="315D146F"/>
    <w:rsid w:val="31603DCF"/>
    <w:rsid w:val="31605B7D"/>
    <w:rsid w:val="317A0917"/>
    <w:rsid w:val="31825978"/>
    <w:rsid w:val="31833619"/>
    <w:rsid w:val="31902CC7"/>
    <w:rsid w:val="31991D64"/>
    <w:rsid w:val="319A193C"/>
    <w:rsid w:val="31AC6BBF"/>
    <w:rsid w:val="31B132DE"/>
    <w:rsid w:val="31CB6D6E"/>
    <w:rsid w:val="31CC2221"/>
    <w:rsid w:val="31CE158E"/>
    <w:rsid w:val="31D5284E"/>
    <w:rsid w:val="31D73965"/>
    <w:rsid w:val="31E95B13"/>
    <w:rsid w:val="31FC6B92"/>
    <w:rsid w:val="320C3F01"/>
    <w:rsid w:val="3212499D"/>
    <w:rsid w:val="321739A8"/>
    <w:rsid w:val="321A0F6C"/>
    <w:rsid w:val="32270716"/>
    <w:rsid w:val="32295667"/>
    <w:rsid w:val="322D18CE"/>
    <w:rsid w:val="32314849"/>
    <w:rsid w:val="323236FB"/>
    <w:rsid w:val="32474C98"/>
    <w:rsid w:val="326366E4"/>
    <w:rsid w:val="32725BCF"/>
    <w:rsid w:val="327B50B9"/>
    <w:rsid w:val="327F058B"/>
    <w:rsid w:val="329C7A13"/>
    <w:rsid w:val="32D01EEA"/>
    <w:rsid w:val="32D904A0"/>
    <w:rsid w:val="32E72A9F"/>
    <w:rsid w:val="32F863B2"/>
    <w:rsid w:val="330237E5"/>
    <w:rsid w:val="33031DAB"/>
    <w:rsid w:val="3304128D"/>
    <w:rsid w:val="330B40A9"/>
    <w:rsid w:val="33154685"/>
    <w:rsid w:val="3319594D"/>
    <w:rsid w:val="331D6B0F"/>
    <w:rsid w:val="332741FC"/>
    <w:rsid w:val="332B21BB"/>
    <w:rsid w:val="332D5961"/>
    <w:rsid w:val="332E2450"/>
    <w:rsid w:val="33307EBA"/>
    <w:rsid w:val="3350577D"/>
    <w:rsid w:val="33552D94"/>
    <w:rsid w:val="33656D56"/>
    <w:rsid w:val="336A5368"/>
    <w:rsid w:val="336C05B3"/>
    <w:rsid w:val="33835F12"/>
    <w:rsid w:val="338D14C8"/>
    <w:rsid w:val="339427B7"/>
    <w:rsid w:val="33A61C8C"/>
    <w:rsid w:val="33A855B9"/>
    <w:rsid w:val="33AB0095"/>
    <w:rsid w:val="33B7113E"/>
    <w:rsid w:val="33C75E93"/>
    <w:rsid w:val="33D85D12"/>
    <w:rsid w:val="33E17FCF"/>
    <w:rsid w:val="340D4A4F"/>
    <w:rsid w:val="341428C4"/>
    <w:rsid w:val="34167D84"/>
    <w:rsid w:val="342310E4"/>
    <w:rsid w:val="342A2472"/>
    <w:rsid w:val="342B0263"/>
    <w:rsid w:val="34340CDD"/>
    <w:rsid w:val="3434652F"/>
    <w:rsid w:val="343E4DE7"/>
    <w:rsid w:val="344057F2"/>
    <w:rsid w:val="34574795"/>
    <w:rsid w:val="3457535B"/>
    <w:rsid w:val="346A286F"/>
    <w:rsid w:val="3474193F"/>
    <w:rsid w:val="34802092"/>
    <w:rsid w:val="34806536"/>
    <w:rsid w:val="3482405C"/>
    <w:rsid w:val="348576A9"/>
    <w:rsid w:val="348D4A60"/>
    <w:rsid w:val="34925E0B"/>
    <w:rsid w:val="34A57D4B"/>
    <w:rsid w:val="34A94AA8"/>
    <w:rsid w:val="34AD577C"/>
    <w:rsid w:val="34B00093"/>
    <w:rsid w:val="34B561E0"/>
    <w:rsid w:val="34C401D1"/>
    <w:rsid w:val="34C865A9"/>
    <w:rsid w:val="34D128EE"/>
    <w:rsid w:val="34DD74E5"/>
    <w:rsid w:val="34EB3B50"/>
    <w:rsid w:val="34EB5C6C"/>
    <w:rsid w:val="34F27FE8"/>
    <w:rsid w:val="34F31FB8"/>
    <w:rsid w:val="34F36D08"/>
    <w:rsid w:val="34FA077E"/>
    <w:rsid w:val="34FB21A9"/>
    <w:rsid w:val="350A7012"/>
    <w:rsid w:val="3512321A"/>
    <w:rsid w:val="3526086C"/>
    <w:rsid w:val="3530461D"/>
    <w:rsid w:val="353F4CFC"/>
    <w:rsid w:val="354338F3"/>
    <w:rsid w:val="35541560"/>
    <w:rsid w:val="3558490A"/>
    <w:rsid w:val="355E6DBA"/>
    <w:rsid w:val="355F7EFA"/>
    <w:rsid w:val="356D0868"/>
    <w:rsid w:val="358B2500"/>
    <w:rsid w:val="359B23DA"/>
    <w:rsid w:val="359B7C17"/>
    <w:rsid w:val="35A3072E"/>
    <w:rsid w:val="35AF0AC0"/>
    <w:rsid w:val="35B24B2E"/>
    <w:rsid w:val="35BD3D2F"/>
    <w:rsid w:val="35D042E9"/>
    <w:rsid w:val="35D93EE8"/>
    <w:rsid w:val="35E05913"/>
    <w:rsid w:val="35E0728C"/>
    <w:rsid w:val="35E656FC"/>
    <w:rsid w:val="35E877EC"/>
    <w:rsid w:val="35EE5F33"/>
    <w:rsid w:val="35FB21AC"/>
    <w:rsid w:val="35FE10EB"/>
    <w:rsid w:val="35FF7303"/>
    <w:rsid w:val="36015851"/>
    <w:rsid w:val="36276452"/>
    <w:rsid w:val="36333B78"/>
    <w:rsid w:val="363856D1"/>
    <w:rsid w:val="363D5293"/>
    <w:rsid w:val="36453593"/>
    <w:rsid w:val="364728C3"/>
    <w:rsid w:val="36486D33"/>
    <w:rsid w:val="36523540"/>
    <w:rsid w:val="36541A28"/>
    <w:rsid w:val="36543191"/>
    <w:rsid w:val="36582C15"/>
    <w:rsid w:val="365D4DAE"/>
    <w:rsid w:val="365D5853"/>
    <w:rsid w:val="366F0666"/>
    <w:rsid w:val="367733A1"/>
    <w:rsid w:val="368156CE"/>
    <w:rsid w:val="369260AD"/>
    <w:rsid w:val="369B160E"/>
    <w:rsid w:val="369F1DFC"/>
    <w:rsid w:val="36A20261"/>
    <w:rsid w:val="36AA789A"/>
    <w:rsid w:val="36B55BA0"/>
    <w:rsid w:val="36C24BE4"/>
    <w:rsid w:val="36CE4E37"/>
    <w:rsid w:val="36E508D2"/>
    <w:rsid w:val="36FB31B6"/>
    <w:rsid w:val="36FD5622"/>
    <w:rsid w:val="37040D59"/>
    <w:rsid w:val="370469DD"/>
    <w:rsid w:val="370C65B2"/>
    <w:rsid w:val="37144D14"/>
    <w:rsid w:val="371A67CE"/>
    <w:rsid w:val="372544D3"/>
    <w:rsid w:val="372E6D18"/>
    <w:rsid w:val="37300042"/>
    <w:rsid w:val="3732442F"/>
    <w:rsid w:val="373245D5"/>
    <w:rsid w:val="373C72D4"/>
    <w:rsid w:val="374138F8"/>
    <w:rsid w:val="37444CB6"/>
    <w:rsid w:val="375037AE"/>
    <w:rsid w:val="375A4BF0"/>
    <w:rsid w:val="37652C4C"/>
    <w:rsid w:val="37697DF6"/>
    <w:rsid w:val="376D5BAE"/>
    <w:rsid w:val="37700C27"/>
    <w:rsid w:val="3774676C"/>
    <w:rsid w:val="377A6120"/>
    <w:rsid w:val="3781549D"/>
    <w:rsid w:val="378D3C16"/>
    <w:rsid w:val="378F76AE"/>
    <w:rsid w:val="37947F24"/>
    <w:rsid w:val="37A52442"/>
    <w:rsid w:val="37AA5302"/>
    <w:rsid w:val="37AB5B08"/>
    <w:rsid w:val="37B026BA"/>
    <w:rsid w:val="37B22EAA"/>
    <w:rsid w:val="37B856C4"/>
    <w:rsid w:val="37B924CD"/>
    <w:rsid w:val="37BD7611"/>
    <w:rsid w:val="37D319B3"/>
    <w:rsid w:val="37D46BCD"/>
    <w:rsid w:val="37D7503F"/>
    <w:rsid w:val="37DC4D09"/>
    <w:rsid w:val="37E54619"/>
    <w:rsid w:val="37E76E74"/>
    <w:rsid w:val="37E93F6E"/>
    <w:rsid w:val="37EA751E"/>
    <w:rsid w:val="37EE1E41"/>
    <w:rsid w:val="37EE4396"/>
    <w:rsid w:val="37FE39FA"/>
    <w:rsid w:val="38010342"/>
    <w:rsid w:val="380C7B14"/>
    <w:rsid w:val="380F1889"/>
    <w:rsid w:val="381956C0"/>
    <w:rsid w:val="38245F9A"/>
    <w:rsid w:val="38262127"/>
    <w:rsid w:val="383807D1"/>
    <w:rsid w:val="38471845"/>
    <w:rsid w:val="384E5153"/>
    <w:rsid w:val="38507FCD"/>
    <w:rsid w:val="38515808"/>
    <w:rsid w:val="38611BC8"/>
    <w:rsid w:val="387B4E02"/>
    <w:rsid w:val="388303A3"/>
    <w:rsid w:val="38A633D4"/>
    <w:rsid w:val="38AE3672"/>
    <w:rsid w:val="38D50DDD"/>
    <w:rsid w:val="38E65EDC"/>
    <w:rsid w:val="38EF3C8A"/>
    <w:rsid w:val="38F57659"/>
    <w:rsid w:val="38FE7A29"/>
    <w:rsid w:val="390A2872"/>
    <w:rsid w:val="392A6A70"/>
    <w:rsid w:val="3932305E"/>
    <w:rsid w:val="39346D0A"/>
    <w:rsid w:val="39397163"/>
    <w:rsid w:val="3945066A"/>
    <w:rsid w:val="3951224F"/>
    <w:rsid w:val="395871B1"/>
    <w:rsid w:val="395A7356"/>
    <w:rsid w:val="395F671A"/>
    <w:rsid w:val="39676BF8"/>
    <w:rsid w:val="396E2424"/>
    <w:rsid w:val="39704695"/>
    <w:rsid w:val="397228F1"/>
    <w:rsid w:val="3981182F"/>
    <w:rsid w:val="39882115"/>
    <w:rsid w:val="398C1968"/>
    <w:rsid w:val="399E4F7C"/>
    <w:rsid w:val="39C90FD7"/>
    <w:rsid w:val="39CD7C2D"/>
    <w:rsid w:val="39D029ED"/>
    <w:rsid w:val="39D22688"/>
    <w:rsid w:val="39D32C64"/>
    <w:rsid w:val="39DA570C"/>
    <w:rsid w:val="39E97259"/>
    <w:rsid w:val="39EF226E"/>
    <w:rsid w:val="3A0A5D50"/>
    <w:rsid w:val="3A10210A"/>
    <w:rsid w:val="3A1F0616"/>
    <w:rsid w:val="3A284F98"/>
    <w:rsid w:val="3A2D05C6"/>
    <w:rsid w:val="3A2E433E"/>
    <w:rsid w:val="3A3835A7"/>
    <w:rsid w:val="3A44250B"/>
    <w:rsid w:val="3A4773FF"/>
    <w:rsid w:val="3A4A0669"/>
    <w:rsid w:val="3A50770A"/>
    <w:rsid w:val="3A53446E"/>
    <w:rsid w:val="3A5566A6"/>
    <w:rsid w:val="3AA16EAF"/>
    <w:rsid w:val="3AA34683"/>
    <w:rsid w:val="3AAC3BE1"/>
    <w:rsid w:val="3ACE70D4"/>
    <w:rsid w:val="3AF043ED"/>
    <w:rsid w:val="3AF7576C"/>
    <w:rsid w:val="3B070E17"/>
    <w:rsid w:val="3B0A49E8"/>
    <w:rsid w:val="3B0E57E3"/>
    <w:rsid w:val="3B0F064C"/>
    <w:rsid w:val="3B1171A0"/>
    <w:rsid w:val="3B1B0D67"/>
    <w:rsid w:val="3B2459EA"/>
    <w:rsid w:val="3B2E7A86"/>
    <w:rsid w:val="3B354BE2"/>
    <w:rsid w:val="3B4730D9"/>
    <w:rsid w:val="3B576FDB"/>
    <w:rsid w:val="3B59226A"/>
    <w:rsid w:val="3B652E87"/>
    <w:rsid w:val="3B6A75B0"/>
    <w:rsid w:val="3B6B584A"/>
    <w:rsid w:val="3B875FFF"/>
    <w:rsid w:val="3B9876ED"/>
    <w:rsid w:val="3B9F2F2A"/>
    <w:rsid w:val="3BAB5766"/>
    <w:rsid w:val="3BAC26AF"/>
    <w:rsid w:val="3BB33876"/>
    <w:rsid w:val="3BBF5B96"/>
    <w:rsid w:val="3BC50684"/>
    <w:rsid w:val="3BC75353"/>
    <w:rsid w:val="3BCB733B"/>
    <w:rsid w:val="3BDA31D9"/>
    <w:rsid w:val="3BE20488"/>
    <w:rsid w:val="3BEE3284"/>
    <w:rsid w:val="3BF5780A"/>
    <w:rsid w:val="3BF670B4"/>
    <w:rsid w:val="3C077E15"/>
    <w:rsid w:val="3C090BBF"/>
    <w:rsid w:val="3C13231C"/>
    <w:rsid w:val="3C134AD2"/>
    <w:rsid w:val="3C2121F6"/>
    <w:rsid w:val="3C273BBC"/>
    <w:rsid w:val="3C285CE5"/>
    <w:rsid w:val="3C2A64F7"/>
    <w:rsid w:val="3C2D5997"/>
    <w:rsid w:val="3C335C3C"/>
    <w:rsid w:val="3C5029DE"/>
    <w:rsid w:val="3C507AAD"/>
    <w:rsid w:val="3C5A3B91"/>
    <w:rsid w:val="3C645530"/>
    <w:rsid w:val="3C653BC1"/>
    <w:rsid w:val="3C9F48EA"/>
    <w:rsid w:val="3CAD59EE"/>
    <w:rsid w:val="3CB22646"/>
    <w:rsid w:val="3CBC47F4"/>
    <w:rsid w:val="3CD11E0C"/>
    <w:rsid w:val="3CD441F1"/>
    <w:rsid w:val="3CD67185"/>
    <w:rsid w:val="3CEC7EE6"/>
    <w:rsid w:val="3CF7310E"/>
    <w:rsid w:val="3CFD7770"/>
    <w:rsid w:val="3D022291"/>
    <w:rsid w:val="3D043AC3"/>
    <w:rsid w:val="3D0E653B"/>
    <w:rsid w:val="3D145A6E"/>
    <w:rsid w:val="3D302442"/>
    <w:rsid w:val="3D3138A0"/>
    <w:rsid w:val="3D3402D0"/>
    <w:rsid w:val="3D347490"/>
    <w:rsid w:val="3D3A4899"/>
    <w:rsid w:val="3D3C5202"/>
    <w:rsid w:val="3D443931"/>
    <w:rsid w:val="3D491BBB"/>
    <w:rsid w:val="3D532D50"/>
    <w:rsid w:val="3D5F104B"/>
    <w:rsid w:val="3D6376EF"/>
    <w:rsid w:val="3D652235"/>
    <w:rsid w:val="3D7054C0"/>
    <w:rsid w:val="3D7C26C5"/>
    <w:rsid w:val="3D7D54B9"/>
    <w:rsid w:val="3D8A0783"/>
    <w:rsid w:val="3D8A3F82"/>
    <w:rsid w:val="3D913687"/>
    <w:rsid w:val="3D9C706D"/>
    <w:rsid w:val="3DC54DAF"/>
    <w:rsid w:val="3DCB0FFE"/>
    <w:rsid w:val="3DD91874"/>
    <w:rsid w:val="3DEB700D"/>
    <w:rsid w:val="3DF43527"/>
    <w:rsid w:val="3DF5764D"/>
    <w:rsid w:val="3DFE0BF8"/>
    <w:rsid w:val="3DFF3CA3"/>
    <w:rsid w:val="3E037E2D"/>
    <w:rsid w:val="3E09134A"/>
    <w:rsid w:val="3E0E7A10"/>
    <w:rsid w:val="3E0F3F34"/>
    <w:rsid w:val="3E327411"/>
    <w:rsid w:val="3E576144"/>
    <w:rsid w:val="3E5C591E"/>
    <w:rsid w:val="3E5C7CDD"/>
    <w:rsid w:val="3E5F540E"/>
    <w:rsid w:val="3E6622F9"/>
    <w:rsid w:val="3E6809C8"/>
    <w:rsid w:val="3E6B790F"/>
    <w:rsid w:val="3E725144"/>
    <w:rsid w:val="3E86299B"/>
    <w:rsid w:val="3E8B4866"/>
    <w:rsid w:val="3E921092"/>
    <w:rsid w:val="3E930198"/>
    <w:rsid w:val="3E952C5A"/>
    <w:rsid w:val="3E961F87"/>
    <w:rsid w:val="3E9A179B"/>
    <w:rsid w:val="3EA05DCE"/>
    <w:rsid w:val="3EC11302"/>
    <w:rsid w:val="3EC139D3"/>
    <w:rsid w:val="3EC34C0E"/>
    <w:rsid w:val="3ECD0643"/>
    <w:rsid w:val="3ECD50A2"/>
    <w:rsid w:val="3EE33464"/>
    <w:rsid w:val="3EF43842"/>
    <w:rsid w:val="3F0A4410"/>
    <w:rsid w:val="3F12614F"/>
    <w:rsid w:val="3F1A46B3"/>
    <w:rsid w:val="3F373C95"/>
    <w:rsid w:val="3F4657FC"/>
    <w:rsid w:val="3F537B38"/>
    <w:rsid w:val="3F5B6899"/>
    <w:rsid w:val="3F67457A"/>
    <w:rsid w:val="3F6C5837"/>
    <w:rsid w:val="3F6F407F"/>
    <w:rsid w:val="3F7E130B"/>
    <w:rsid w:val="3F830E06"/>
    <w:rsid w:val="3F8773B7"/>
    <w:rsid w:val="3F8C5D8F"/>
    <w:rsid w:val="3FAC2E67"/>
    <w:rsid w:val="3FAE3F57"/>
    <w:rsid w:val="3FB35A12"/>
    <w:rsid w:val="3FB76389"/>
    <w:rsid w:val="3FBC281F"/>
    <w:rsid w:val="3FF206D0"/>
    <w:rsid w:val="3FFA1F34"/>
    <w:rsid w:val="3FFB5810"/>
    <w:rsid w:val="400022D9"/>
    <w:rsid w:val="400E58A2"/>
    <w:rsid w:val="40185875"/>
    <w:rsid w:val="402849B9"/>
    <w:rsid w:val="403045CE"/>
    <w:rsid w:val="40312EE5"/>
    <w:rsid w:val="40354007"/>
    <w:rsid w:val="403E281D"/>
    <w:rsid w:val="40526095"/>
    <w:rsid w:val="40547059"/>
    <w:rsid w:val="40591162"/>
    <w:rsid w:val="406D5AC0"/>
    <w:rsid w:val="40750F19"/>
    <w:rsid w:val="40782BD2"/>
    <w:rsid w:val="408F1FDB"/>
    <w:rsid w:val="408F4FE4"/>
    <w:rsid w:val="409C5A49"/>
    <w:rsid w:val="40C46D45"/>
    <w:rsid w:val="40CD5164"/>
    <w:rsid w:val="40CE7554"/>
    <w:rsid w:val="40D500EA"/>
    <w:rsid w:val="40DB5EF6"/>
    <w:rsid w:val="40F22260"/>
    <w:rsid w:val="40F2256A"/>
    <w:rsid w:val="40F23C06"/>
    <w:rsid w:val="40F93CE1"/>
    <w:rsid w:val="41140732"/>
    <w:rsid w:val="4129307A"/>
    <w:rsid w:val="412E0236"/>
    <w:rsid w:val="41342A8A"/>
    <w:rsid w:val="413E57AF"/>
    <w:rsid w:val="41453527"/>
    <w:rsid w:val="41456B3D"/>
    <w:rsid w:val="41555508"/>
    <w:rsid w:val="41586871"/>
    <w:rsid w:val="415D3325"/>
    <w:rsid w:val="417455EF"/>
    <w:rsid w:val="417E08F2"/>
    <w:rsid w:val="41860E9A"/>
    <w:rsid w:val="41894C7C"/>
    <w:rsid w:val="418C651A"/>
    <w:rsid w:val="41916FAC"/>
    <w:rsid w:val="41980736"/>
    <w:rsid w:val="41994A19"/>
    <w:rsid w:val="41A30388"/>
    <w:rsid w:val="41A5138A"/>
    <w:rsid w:val="41AD6E58"/>
    <w:rsid w:val="41C7057D"/>
    <w:rsid w:val="41D8023A"/>
    <w:rsid w:val="42017A4A"/>
    <w:rsid w:val="42097F33"/>
    <w:rsid w:val="420A743F"/>
    <w:rsid w:val="421B68B7"/>
    <w:rsid w:val="42206C63"/>
    <w:rsid w:val="422704D0"/>
    <w:rsid w:val="423D7815"/>
    <w:rsid w:val="42576C25"/>
    <w:rsid w:val="425C5EED"/>
    <w:rsid w:val="42615D82"/>
    <w:rsid w:val="42670868"/>
    <w:rsid w:val="426F4233"/>
    <w:rsid w:val="42733236"/>
    <w:rsid w:val="42750D5C"/>
    <w:rsid w:val="429C18FA"/>
    <w:rsid w:val="42A10BF5"/>
    <w:rsid w:val="42A258CA"/>
    <w:rsid w:val="42BB1A86"/>
    <w:rsid w:val="42C27D1A"/>
    <w:rsid w:val="42D6524E"/>
    <w:rsid w:val="42DE2F4A"/>
    <w:rsid w:val="42E35A86"/>
    <w:rsid w:val="42E7479A"/>
    <w:rsid w:val="42EB3AEA"/>
    <w:rsid w:val="42EF6D61"/>
    <w:rsid w:val="43026FB7"/>
    <w:rsid w:val="430E50CE"/>
    <w:rsid w:val="4315253F"/>
    <w:rsid w:val="431B5DA8"/>
    <w:rsid w:val="43207295"/>
    <w:rsid w:val="432702BD"/>
    <w:rsid w:val="43275BAA"/>
    <w:rsid w:val="432D4E32"/>
    <w:rsid w:val="434F2720"/>
    <w:rsid w:val="4359348E"/>
    <w:rsid w:val="436919A2"/>
    <w:rsid w:val="436D26C0"/>
    <w:rsid w:val="438D5FB0"/>
    <w:rsid w:val="438D7971"/>
    <w:rsid w:val="439A3786"/>
    <w:rsid w:val="43A02A8A"/>
    <w:rsid w:val="43C62C27"/>
    <w:rsid w:val="43CB59E6"/>
    <w:rsid w:val="43D22185"/>
    <w:rsid w:val="43D85A47"/>
    <w:rsid w:val="43DF4619"/>
    <w:rsid w:val="43F90208"/>
    <w:rsid w:val="43FE5C36"/>
    <w:rsid w:val="4400229F"/>
    <w:rsid w:val="440C47C1"/>
    <w:rsid w:val="44125472"/>
    <w:rsid w:val="441C289B"/>
    <w:rsid w:val="442415AE"/>
    <w:rsid w:val="442E0E2F"/>
    <w:rsid w:val="44397AB9"/>
    <w:rsid w:val="443E483F"/>
    <w:rsid w:val="443E7710"/>
    <w:rsid w:val="445A645C"/>
    <w:rsid w:val="445A7A18"/>
    <w:rsid w:val="4460200D"/>
    <w:rsid w:val="44623562"/>
    <w:rsid w:val="446F66FE"/>
    <w:rsid w:val="44702B2D"/>
    <w:rsid w:val="44747460"/>
    <w:rsid w:val="447533E6"/>
    <w:rsid w:val="44802274"/>
    <w:rsid w:val="44810396"/>
    <w:rsid w:val="448421D1"/>
    <w:rsid w:val="448C3E4D"/>
    <w:rsid w:val="449104C4"/>
    <w:rsid w:val="4495354E"/>
    <w:rsid w:val="44A15233"/>
    <w:rsid w:val="44B6565C"/>
    <w:rsid w:val="44BC6630"/>
    <w:rsid w:val="44BE0827"/>
    <w:rsid w:val="44BE53A0"/>
    <w:rsid w:val="44BF298C"/>
    <w:rsid w:val="44BF6E3C"/>
    <w:rsid w:val="44C37507"/>
    <w:rsid w:val="44E02EF3"/>
    <w:rsid w:val="44EA03BB"/>
    <w:rsid w:val="44EF5B66"/>
    <w:rsid w:val="44FA19ED"/>
    <w:rsid w:val="44FC7513"/>
    <w:rsid w:val="44FE772F"/>
    <w:rsid w:val="44FE7B11"/>
    <w:rsid w:val="45196317"/>
    <w:rsid w:val="451B27E5"/>
    <w:rsid w:val="4548185A"/>
    <w:rsid w:val="455F4D9F"/>
    <w:rsid w:val="456D298D"/>
    <w:rsid w:val="45717F01"/>
    <w:rsid w:val="45780504"/>
    <w:rsid w:val="457A60DA"/>
    <w:rsid w:val="45833938"/>
    <w:rsid w:val="458A4456"/>
    <w:rsid w:val="459F5B09"/>
    <w:rsid w:val="45A73923"/>
    <w:rsid w:val="45B104C4"/>
    <w:rsid w:val="45B9143F"/>
    <w:rsid w:val="45C55FD7"/>
    <w:rsid w:val="45D329B6"/>
    <w:rsid w:val="45D61E74"/>
    <w:rsid w:val="45DB43A0"/>
    <w:rsid w:val="45DE3CAE"/>
    <w:rsid w:val="45E42C2D"/>
    <w:rsid w:val="45F70686"/>
    <w:rsid w:val="4607616F"/>
    <w:rsid w:val="460C19D8"/>
    <w:rsid w:val="46104DE6"/>
    <w:rsid w:val="4611143F"/>
    <w:rsid w:val="46120C85"/>
    <w:rsid w:val="46130FB8"/>
    <w:rsid w:val="461D1E37"/>
    <w:rsid w:val="462431C5"/>
    <w:rsid w:val="46283E08"/>
    <w:rsid w:val="463B58E5"/>
    <w:rsid w:val="46485543"/>
    <w:rsid w:val="464D0307"/>
    <w:rsid w:val="466D0953"/>
    <w:rsid w:val="46715CDF"/>
    <w:rsid w:val="4674757D"/>
    <w:rsid w:val="46875DF6"/>
    <w:rsid w:val="468F2F66"/>
    <w:rsid w:val="469043B7"/>
    <w:rsid w:val="46A44E67"/>
    <w:rsid w:val="46B205E8"/>
    <w:rsid w:val="46BB638E"/>
    <w:rsid w:val="46CB53EF"/>
    <w:rsid w:val="46CB5EB5"/>
    <w:rsid w:val="46D22C21"/>
    <w:rsid w:val="46D36999"/>
    <w:rsid w:val="46DC4B0E"/>
    <w:rsid w:val="46F24D0E"/>
    <w:rsid w:val="46FE338C"/>
    <w:rsid w:val="470163D0"/>
    <w:rsid w:val="470F2248"/>
    <w:rsid w:val="4710374A"/>
    <w:rsid w:val="4713697D"/>
    <w:rsid w:val="47170634"/>
    <w:rsid w:val="471B3AB2"/>
    <w:rsid w:val="47216726"/>
    <w:rsid w:val="47253570"/>
    <w:rsid w:val="472D78B0"/>
    <w:rsid w:val="473913BD"/>
    <w:rsid w:val="47393B39"/>
    <w:rsid w:val="47486A40"/>
    <w:rsid w:val="47497938"/>
    <w:rsid w:val="475D67F3"/>
    <w:rsid w:val="475F42DA"/>
    <w:rsid w:val="477E4B57"/>
    <w:rsid w:val="479B47E4"/>
    <w:rsid w:val="47AA14A8"/>
    <w:rsid w:val="47AA383E"/>
    <w:rsid w:val="47B40579"/>
    <w:rsid w:val="47B9218D"/>
    <w:rsid w:val="47BE4F54"/>
    <w:rsid w:val="47CD0614"/>
    <w:rsid w:val="47D515B1"/>
    <w:rsid w:val="47DD79B7"/>
    <w:rsid w:val="47F15329"/>
    <w:rsid w:val="47F170D7"/>
    <w:rsid w:val="47F93A3A"/>
    <w:rsid w:val="47FB5635"/>
    <w:rsid w:val="48047304"/>
    <w:rsid w:val="480C72A6"/>
    <w:rsid w:val="480D3B2C"/>
    <w:rsid w:val="480F50C5"/>
    <w:rsid w:val="48174664"/>
    <w:rsid w:val="482A083B"/>
    <w:rsid w:val="48326769"/>
    <w:rsid w:val="483B47F6"/>
    <w:rsid w:val="483F7A21"/>
    <w:rsid w:val="48435459"/>
    <w:rsid w:val="48451B7F"/>
    <w:rsid w:val="484A692B"/>
    <w:rsid w:val="48594AE9"/>
    <w:rsid w:val="486620A5"/>
    <w:rsid w:val="487B5154"/>
    <w:rsid w:val="487D6BBD"/>
    <w:rsid w:val="488067DD"/>
    <w:rsid w:val="48944DBD"/>
    <w:rsid w:val="48965ED0"/>
    <w:rsid w:val="489F7A3B"/>
    <w:rsid w:val="48AA2F56"/>
    <w:rsid w:val="48BA4A26"/>
    <w:rsid w:val="48BD16AF"/>
    <w:rsid w:val="48BD345D"/>
    <w:rsid w:val="48C000DF"/>
    <w:rsid w:val="48C20A74"/>
    <w:rsid w:val="48D05BD7"/>
    <w:rsid w:val="48D1066E"/>
    <w:rsid w:val="48DD765B"/>
    <w:rsid w:val="48EF515D"/>
    <w:rsid w:val="48FF27C3"/>
    <w:rsid w:val="49090157"/>
    <w:rsid w:val="491311F4"/>
    <w:rsid w:val="492E4D27"/>
    <w:rsid w:val="49373223"/>
    <w:rsid w:val="49391D32"/>
    <w:rsid w:val="493B441B"/>
    <w:rsid w:val="49433375"/>
    <w:rsid w:val="49474CDC"/>
    <w:rsid w:val="49485733"/>
    <w:rsid w:val="49494CF1"/>
    <w:rsid w:val="494A7CC4"/>
    <w:rsid w:val="4950607F"/>
    <w:rsid w:val="49543DC1"/>
    <w:rsid w:val="49555444"/>
    <w:rsid w:val="49755E19"/>
    <w:rsid w:val="497A6062"/>
    <w:rsid w:val="49924530"/>
    <w:rsid w:val="499248EA"/>
    <w:rsid w:val="49A52453"/>
    <w:rsid w:val="49AC77F1"/>
    <w:rsid w:val="49AF724A"/>
    <w:rsid w:val="49B15A14"/>
    <w:rsid w:val="49B47E41"/>
    <w:rsid w:val="49B93A18"/>
    <w:rsid w:val="49D40682"/>
    <w:rsid w:val="49DF73B8"/>
    <w:rsid w:val="49EC3FFA"/>
    <w:rsid w:val="49F360D0"/>
    <w:rsid w:val="49FB2E52"/>
    <w:rsid w:val="4A007E92"/>
    <w:rsid w:val="4A054735"/>
    <w:rsid w:val="4A220D5E"/>
    <w:rsid w:val="4A2675B6"/>
    <w:rsid w:val="4A3067E9"/>
    <w:rsid w:val="4A382991"/>
    <w:rsid w:val="4A407C50"/>
    <w:rsid w:val="4A4C363F"/>
    <w:rsid w:val="4A546697"/>
    <w:rsid w:val="4A5971B6"/>
    <w:rsid w:val="4A5E2A1E"/>
    <w:rsid w:val="4A644B2E"/>
    <w:rsid w:val="4A676380"/>
    <w:rsid w:val="4A6B6C05"/>
    <w:rsid w:val="4A726742"/>
    <w:rsid w:val="4A773C2C"/>
    <w:rsid w:val="4A7C6065"/>
    <w:rsid w:val="4A9522D1"/>
    <w:rsid w:val="4A993A56"/>
    <w:rsid w:val="4AA05616"/>
    <w:rsid w:val="4AA36958"/>
    <w:rsid w:val="4AAB7875"/>
    <w:rsid w:val="4ABE0507"/>
    <w:rsid w:val="4AC2115A"/>
    <w:rsid w:val="4ACB7B0F"/>
    <w:rsid w:val="4AD3723C"/>
    <w:rsid w:val="4ADA02F6"/>
    <w:rsid w:val="4AF006E1"/>
    <w:rsid w:val="4AF126FD"/>
    <w:rsid w:val="4B0E181B"/>
    <w:rsid w:val="4B125A67"/>
    <w:rsid w:val="4B151C4A"/>
    <w:rsid w:val="4B1A4B97"/>
    <w:rsid w:val="4B205ACF"/>
    <w:rsid w:val="4B301D6F"/>
    <w:rsid w:val="4B582E45"/>
    <w:rsid w:val="4B5A5FA9"/>
    <w:rsid w:val="4B5D4EB6"/>
    <w:rsid w:val="4B60577D"/>
    <w:rsid w:val="4B646AB2"/>
    <w:rsid w:val="4B730590"/>
    <w:rsid w:val="4B7E5126"/>
    <w:rsid w:val="4B8435F5"/>
    <w:rsid w:val="4B8F4D6A"/>
    <w:rsid w:val="4B901E29"/>
    <w:rsid w:val="4B926D8E"/>
    <w:rsid w:val="4B9366F7"/>
    <w:rsid w:val="4B963F52"/>
    <w:rsid w:val="4B9F6E4A"/>
    <w:rsid w:val="4BA55882"/>
    <w:rsid w:val="4BA771A9"/>
    <w:rsid w:val="4BCD5AAE"/>
    <w:rsid w:val="4BD00296"/>
    <w:rsid w:val="4BDE02D2"/>
    <w:rsid w:val="4BDE7972"/>
    <w:rsid w:val="4BE36894"/>
    <w:rsid w:val="4BEF2AB5"/>
    <w:rsid w:val="4C123AC0"/>
    <w:rsid w:val="4C211F55"/>
    <w:rsid w:val="4C257933"/>
    <w:rsid w:val="4C2A16B6"/>
    <w:rsid w:val="4C2F01CE"/>
    <w:rsid w:val="4C371778"/>
    <w:rsid w:val="4C3A54B8"/>
    <w:rsid w:val="4C4104F6"/>
    <w:rsid w:val="4C4238E9"/>
    <w:rsid w:val="4C435B61"/>
    <w:rsid w:val="4C752F0C"/>
    <w:rsid w:val="4C7C792F"/>
    <w:rsid w:val="4C83649D"/>
    <w:rsid w:val="4C941184"/>
    <w:rsid w:val="4CA37AFC"/>
    <w:rsid w:val="4CAF7E6F"/>
    <w:rsid w:val="4CB44B77"/>
    <w:rsid w:val="4CB63ED6"/>
    <w:rsid w:val="4CC21042"/>
    <w:rsid w:val="4CC67431"/>
    <w:rsid w:val="4CC726FA"/>
    <w:rsid w:val="4CCA17BD"/>
    <w:rsid w:val="4CD34714"/>
    <w:rsid w:val="4CEE22E8"/>
    <w:rsid w:val="4D0672CD"/>
    <w:rsid w:val="4D220828"/>
    <w:rsid w:val="4D27468F"/>
    <w:rsid w:val="4D43406C"/>
    <w:rsid w:val="4D471926"/>
    <w:rsid w:val="4D525435"/>
    <w:rsid w:val="4D5325E2"/>
    <w:rsid w:val="4D5A517D"/>
    <w:rsid w:val="4D6D5105"/>
    <w:rsid w:val="4D7602D2"/>
    <w:rsid w:val="4D831F92"/>
    <w:rsid w:val="4D8C1650"/>
    <w:rsid w:val="4DA6793B"/>
    <w:rsid w:val="4DAA5574"/>
    <w:rsid w:val="4DD002AA"/>
    <w:rsid w:val="4DDA6E58"/>
    <w:rsid w:val="4DE07669"/>
    <w:rsid w:val="4DE55627"/>
    <w:rsid w:val="4DF74D1B"/>
    <w:rsid w:val="4DFA04EA"/>
    <w:rsid w:val="4E10402F"/>
    <w:rsid w:val="4E18325C"/>
    <w:rsid w:val="4E1E24BC"/>
    <w:rsid w:val="4E1E31FE"/>
    <w:rsid w:val="4E303DCC"/>
    <w:rsid w:val="4E393586"/>
    <w:rsid w:val="4E3E4EB4"/>
    <w:rsid w:val="4E485577"/>
    <w:rsid w:val="4E5C5CB2"/>
    <w:rsid w:val="4E651525"/>
    <w:rsid w:val="4E68454D"/>
    <w:rsid w:val="4E75165D"/>
    <w:rsid w:val="4E7A793C"/>
    <w:rsid w:val="4E872543"/>
    <w:rsid w:val="4E917817"/>
    <w:rsid w:val="4E9A3510"/>
    <w:rsid w:val="4E9B7D9D"/>
    <w:rsid w:val="4E9F78E0"/>
    <w:rsid w:val="4EA150B2"/>
    <w:rsid w:val="4EBA03BA"/>
    <w:rsid w:val="4EBC3ADE"/>
    <w:rsid w:val="4EBE3A8B"/>
    <w:rsid w:val="4EC372F3"/>
    <w:rsid w:val="4ED03322"/>
    <w:rsid w:val="4ED44F86"/>
    <w:rsid w:val="4EFB11D7"/>
    <w:rsid w:val="4EFE62E7"/>
    <w:rsid w:val="4F0B69B3"/>
    <w:rsid w:val="4F221E17"/>
    <w:rsid w:val="4F231B40"/>
    <w:rsid w:val="4F310DEA"/>
    <w:rsid w:val="4F3A617A"/>
    <w:rsid w:val="4F3F7DF2"/>
    <w:rsid w:val="4F480774"/>
    <w:rsid w:val="4F721C10"/>
    <w:rsid w:val="4F723023"/>
    <w:rsid w:val="4F74239C"/>
    <w:rsid w:val="4F897F8C"/>
    <w:rsid w:val="4FA01F6B"/>
    <w:rsid w:val="4FBA24A4"/>
    <w:rsid w:val="4FDF0A24"/>
    <w:rsid w:val="4FEC2A95"/>
    <w:rsid w:val="4FFA0013"/>
    <w:rsid w:val="4FFB284C"/>
    <w:rsid w:val="50003D02"/>
    <w:rsid w:val="5006533D"/>
    <w:rsid w:val="500C5084"/>
    <w:rsid w:val="500E547B"/>
    <w:rsid w:val="5023004A"/>
    <w:rsid w:val="504416F1"/>
    <w:rsid w:val="50452003"/>
    <w:rsid w:val="504977E4"/>
    <w:rsid w:val="504C4EAB"/>
    <w:rsid w:val="505446A7"/>
    <w:rsid w:val="505818A6"/>
    <w:rsid w:val="5059702F"/>
    <w:rsid w:val="505B68BA"/>
    <w:rsid w:val="507615A4"/>
    <w:rsid w:val="507A628C"/>
    <w:rsid w:val="507C775A"/>
    <w:rsid w:val="5094412A"/>
    <w:rsid w:val="5099030C"/>
    <w:rsid w:val="509E794D"/>
    <w:rsid w:val="50A15E8D"/>
    <w:rsid w:val="50A20224"/>
    <w:rsid w:val="50A42F9D"/>
    <w:rsid w:val="50A62A29"/>
    <w:rsid w:val="50AE52CE"/>
    <w:rsid w:val="50CC1978"/>
    <w:rsid w:val="50CC1D40"/>
    <w:rsid w:val="50D418E2"/>
    <w:rsid w:val="50DE7392"/>
    <w:rsid w:val="510E0CFA"/>
    <w:rsid w:val="51292D16"/>
    <w:rsid w:val="512B7CD4"/>
    <w:rsid w:val="514A19BE"/>
    <w:rsid w:val="515C7B07"/>
    <w:rsid w:val="515E0944"/>
    <w:rsid w:val="51822574"/>
    <w:rsid w:val="51910095"/>
    <w:rsid w:val="51A67184"/>
    <w:rsid w:val="51B05DEF"/>
    <w:rsid w:val="51B83E28"/>
    <w:rsid w:val="51B84085"/>
    <w:rsid w:val="51C23892"/>
    <w:rsid w:val="51CA53F4"/>
    <w:rsid w:val="51CF3951"/>
    <w:rsid w:val="51D43E8B"/>
    <w:rsid w:val="51D47796"/>
    <w:rsid w:val="51EB40CA"/>
    <w:rsid w:val="51F06651"/>
    <w:rsid w:val="5209052C"/>
    <w:rsid w:val="520A7067"/>
    <w:rsid w:val="5238187C"/>
    <w:rsid w:val="523E011B"/>
    <w:rsid w:val="52402DA2"/>
    <w:rsid w:val="524A71C6"/>
    <w:rsid w:val="524B1ADA"/>
    <w:rsid w:val="524B3888"/>
    <w:rsid w:val="525A1D1D"/>
    <w:rsid w:val="526532FF"/>
    <w:rsid w:val="52784327"/>
    <w:rsid w:val="528A26D1"/>
    <w:rsid w:val="52AF713E"/>
    <w:rsid w:val="52B54811"/>
    <w:rsid w:val="52CD1536"/>
    <w:rsid w:val="52D02720"/>
    <w:rsid w:val="52D426CB"/>
    <w:rsid w:val="52DB2E5E"/>
    <w:rsid w:val="52E54547"/>
    <w:rsid w:val="52E803B4"/>
    <w:rsid w:val="52EE48DE"/>
    <w:rsid w:val="52FC201B"/>
    <w:rsid w:val="531C4BE8"/>
    <w:rsid w:val="53244151"/>
    <w:rsid w:val="532D5A19"/>
    <w:rsid w:val="5334256E"/>
    <w:rsid w:val="53444D57"/>
    <w:rsid w:val="535624E4"/>
    <w:rsid w:val="535A4BDA"/>
    <w:rsid w:val="536608D1"/>
    <w:rsid w:val="537C70C7"/>
    <w:rsid w:val="538014C7"/>
    <w:rsid w:val="53874D93"/>
    <w:rsid w:val="53926CD2"/>
    <w:rsid w:val="53A056F7"/>
    <w:rsid w:val="53A67A94"/>
    <w:rsid w:val="53A72D40"/>
    <w:rsid w:val="53AC0712"/>
    <w:rsid w:val="53B85CF9"/>
    <w:rsid w:val="53B8747B"/>
    <w:rsid w:val="53FA543E"/>
    <w:rsid w:val="53FF2B7C"/>
    <w:rsid w:val="54040D8C"/>
    <w:rsid w:val="540E31EF"/>
    <w:rsid w:val="540F679B"/>
    <w:rsid w:val="542A418C"/>
    <w:rsid w:val="543A0030"/>
    <w:rsid w:val="544613ED"/>
    <w:rsid w:val="544D5C5C"/>
    <w:rsid w:val="5451313A"/>
    <w:rsid w:val="5452714F"/>
    <w:rsid w:val="54817053"/>
    <w:rsid w:val="54824F0D"/>
    <w:rsid w:val="54883F3E"/>
    <w:rsid w:val="548E2691"/>
    <w:rsid w:val="549239F0"/>
    <w:rsid w:val="549E702F"/>
    <w:rsid w:val="54A12623"/>
    <w:rsid w:val="54AA2221"/>
    <w:rsid w:val="54AA3CD4"/>
    <w:rsid w:val="54B25748"/>
    <w:rsid w:val="54B315EE"/>
    <w:rsid w:val="54D06254"/>
    <w:rsid w:val="54E912B8"/>
    <w:rsid w:val="54EF17E2"/>
    <w:rsid w:val="54F2518E"/>
    <w:rsid w:val="54FA086B"/>
    <w:rsid w:val="54FB56D3"/>
    <w:rsid w:val="551764D3"/>
    <w:rsid w:val="551E7032"/>
    <w:rsid w:val="55256612"/>
    <w:rsid w:val="55393E6B"/>
    <w:rsid w:val="55431B79"/>
    <w:rsid w:val="55571A98"/>
    <w:rsid w:val="55595764"/>
    <w:rsid w:val="555E7D76"/>
    <w:rsid w:val="55621774"/>
    <w:rsid w:val="5564583B"/>
    <w:rsid w:val="558B7940"/>
    <w:rsid w:val="5594755F"/>
    <w:rsid w:val="559A5F2B"/>
    <w:rsid w:val="55AC109B"/>
    <w:rsid w:val="55AF6BBD"/>
    <w:rsid w:val="55B06BBA"/>
    <w:rsid w:val="55B45371"/>
    <w:rsid w:val="55C02A0F"/>
    <w:rsid w:val="55CF657E"/>
    <w:rsid w:val="55D1679A"/>
    <w:rsid w:val="55E31F68"/>
    <w:rsid w:val="55E524D7"/>
    <w:rsid w:val="55F4177D"/>
    <w:rsid w:val="55FF549C"/>
    <w:rsid w:val="560A530D"/>
    <w:rsid w:val="56187F25"/>
    <w:rsid w:val="5626729D"/>
    <w:rsid w:val="563E6458"/>
    <w:rsid w:val="5659569F"/>
    <w:rsid w:val="56680EAC"/>
    <w:rsid w:val="566E7CEC"/>
    <w:rsid w:val="56803952"/>
    <w:rsid w:val="56984A21"/>
    <w:rsid w:val="56B515AD"/>
    <w:rsid w:val="56C21A72"/>
    <w:rsid w:val="56C97471"/>
    <w:rsid w:val="56D44B7A"/>
    <w:rsid w:val="56D7179F"/>
    <w:rsid w:val="56D94216"/>
    <w:rsid w:val="56DB147D"/>
    <w:rsid w:val="56E96039"/>
    <w:rsid w:val="56F51BCF"/>
    <w:rsid w:val="56FD0BB0"/>
    <w:rsid w:val="57062C14"/>
    <w:rsid w:val="570B2930"/>
    <w:rsid w:val="570F5142"/>
    <w:rsid w:val="571526B6"/>
    <w:rsid w:val="57197BB1"/>
    <w:rsid w:val="5720449F"/>
    <w:rsid w:val="572C3533"/>
    <w:rsid w:val="572D69E5"/>
    <w:rsid w:val="573C0F69"/>
    <w:rsid w:val="574C4EDD"/>
    <w:rsid w:val="574F3E1A"/>
    <w:rsid w:val="57547324"/>
    <w:rsid w:val="5789732C"/>
    <w:rsid w:val="579637F7"/>
    <w:rsid w:val="579B1DCB"/>
    <w:rsid w:val="57A23F4A"/>
    <w:rsid w:val="57A557E8"/>
    <w:rsid w:val="57A708EF"/>
    <w:rsid w:val="57AA72A2"/>
    <w:rsid w:val="57D662FA"/>
    <w:rsid w:val="57DF72AA"/>
    <w:rsid w:val="57F8000E"/>
    <w:rsid w:val="57FD5266"/>
    <w:rsid w:val="58040A48"/>
    <w:rsid w:val="58106B52"/>
    <w:rsid w:val="58116977"/>
    <w:rsid w:val="5817238F"/>
    <w:rsid w:val="582203D0"/>
    <w:rsid w:val="58255423"/>
    <w:rsid w:val="583B533F"/>
    <w:rsid w:val="58436C4D"/>
    <w:rsid w:val="5844127C"/>
    <w:rsid w:val="584B45E2"/>
    <w:rsid w:val="5850767F"/>
    <w:rsid w:val="585118A4"/>
    <w:rsid w:val="58521FB5"/>
    <w:rsid w:val="5855720E"/>
    <w:rsid w:val="58584F50"/>
    <w:rsid w:val="585A4825"/>
    <w:rsid w:val="585A4F2F"/>
    <w:rsid w:val="585C4862"/>
    <w:rsid w:val="58605180"/>
    <w:rsid w:val="586C6306"/>
    <w:rsid w:val="58784A87"/>
    <w:rsid w:val="58784B27"/>
    <w:rsid w:val="5897687C"/>
    <w:rsid w:val="589917F1"/>
    <w:rsid w:val="58AA7CF3"/>
    <w:rsid w:val="58B73A25"/>
    <w:rsid w:val="58C17586"/>
    <w:rsid w:val="58C77D1D"/>
    <w:rsid w:val="58CE5813"/>
    <w:rsid w:val="58CF0CC3"/>
    <w:rsid w:val="58D97E3F"/>
    <w:rsid w:val="58E32A6C"/>
    <w:rsid w:val="58E677FF"/>
    <w:rsid w:val="58EC4C20"/>
    <w:rsid w:val="58F05189"/>
    <w:rsid w:val="58F96B34"/>
    <w:rsid w:val="58FB0992"/>
    <w:rsid w:val="58FF717A"/>
    <w:rsid w:val="59135E92"/>
    <w:rsid w:val="592310BA"/>
    <w:rsid w:val="592866D1"/>
    <w:rsid w:val="593333F2"/>
    <w:rsid w:val="59374B66"/>
    <w:rsid w:val="59387136"/>
    <w:rsid w:val="59463C24"/>
    <w:rsid w:val="594654C6"/>
    <w:rsid w:val="594A52FF"/>
    <w:rsid w:val="59570D64"/>
    <w:rsid w:val="59684D1F"/>
    <w:rsid w:val="5968663B"/>
    <w:rsid w:val="597A4752"/>
    <w:rsid w:val="597C685E"/>
    <w:rsid w:val="597E1AFF"/>
    <w:rsid w:val="597F2C91"/>
    <w:rsid w:val="597F7BFF"/>
    <w:rsid w:val="598629F0"/>
    <w:rsid w:val="598A4231"/>
    <w:rsid w:val="599853F5"/>
    <w:rsid w:val="599F2007"/>
    <w:rsid w:val="59A878EC"/>
    <w:rsid w:val="59AC10B0"/>
    <w:rsid w:val="59B30690"/>
    <w:rsid w:val="59B60181"/>
    <w:rsid w:val="59C12681"/>
    <w:rsid w:val="59C94DFC"/>
    <w:rsid w:val="59DA0E91"/>
    <w:rsid w:val="59E06DEB"/>
    <w:rsid w:val="59EE211D"/>
    <w:rsid w:val="59F72DB9"/>
    <w:rsid w:val="5A0C1B4F"/>
    <w:rsid w:val="5A147A38"/>
    <w:rsid w:val="5A147BE4"/>
    <w:rsid w:val="5A2A1CC3"/>
    <w:rsid w:val="5A2E0DB3"/>
    <w:rsid w:val="5A305AEC"/>
    <w:rsid w:val="5A3B68D8"/>
    <w:rsid w:val="5A3D61AC"/>
    <w:rsid w:val="5A6A6D32"/>
    <w:rsid w:val="5A6C68A7"/>
    <w:rsid w:val="5A7A7400"/>
    <w:rsid w:val="5A86047A"/>
    <w:rsid w:val="5A89680A"/>
    <w:rsid w:val="5A8B58A3"/>
    <w:rsid w:val="5AA62C58"/>
    <w:rsid w:val="5AAC580C"/>
    <w:rsid w:val="5ABF3065"/>
    <w:rsid w:val="5ACD4A4C"/>
    <w:rsid w:val="5AD030F6"/>
    <w:rsid w:val="5AD36E0F"/>
    <w:rsid w:val="5ADE1DB3"/>
    <w:rsid w:val="5AF01731"/>
    <w:rsid w:val="5B0B0058"/>
    <w:rsid w:val="5B124A58"/>
    <w:rsid w:val="5B174C4F"/>
    <w:rsid w:val="5B1F0FDE"/>
    <w:rsid w:val="5B232632"/>
    <w:rsid w:val="5B2F5458"/>
    <w:rsid w:val="5B376B3D"/>
    <w:rsid w:val="5B4A0578"/>
    <w:rsid w:val="5B5549CB"/>
    <w:rsid w:val="5B5A5BB6"/>
    <w:rsid w:val="5B5B543D"/>
    <w:rsid w:val="5B734A35"/>
    <w:rsid w:val="5B883D61"/>
    <w:rsid w:val="5B9A6FA0"/>
    <w:rsid w:val="5B9B762E"/>
    <w:rsid w:val="5BA93519"/>
    <w:rsid w:val="5BB4249E"/>
    <w:rsid w:val="5BB778C7"/>
    <w:rsid w:val="5BB81E8B"/>
    <w:rsid w:val="5BBC4EF7"/>
    <w:rsid w:val="5BC22E0D"/>
    <w:rsid w:val="5BC231CE"/>
    <w:rsid w:val="5BD241C2"/>
    <w:rsid w:val="5BF911AF"/>
    <w:rsid w:val="5BFB15C8"/>
    <w:rsid w:val="5BFC771F"/>
    <w:rsid w:val="5C03040D"/>
    <w:rsid w:val="5C0B3687"/>
    <w:rsid w:val="5C1473E0"/>
    <w:rsid w:val="5C196F9F"/>
    <w:rsid w:val="5C235F5B"/>
    <w:rsid w:val="5C2B2311"/>
    <w:rsid w:val="5C2F24B0"/>
    <w:rsid w:val="5C336897"/>
    <w:rsid w:val="5C394E4E"/>
    <w:rsid w:val="5C421604"/>
    <w:rsid w:val="5C4731BB"/>
    <w:rsid w:val="5C5E0DF5"/>
    <w:rsid w:val="5C637065"/>
    <w:rsid w:val="5C6519EA"/>
    <w:rsid w:val="5C675762"/>
    <w:rsid w:val="5C6D1EC1"/>
    <w:rsid w:val="5C7C3148"/>
    <w:rsid w:val="5C7C382A"/>
    <w:rsid w:val="5C856BA1"/>
    <w:rsid w:val="5C8A31FF"/>
    <w:rsid w:val="5C8C73D8"/>
    <w:rsid w:val="5C8F1E50"/>
    <w:rsid w:val="5C950521"/>
    <w:rsid w:val="5C9C5676"/>
    <w:rsid w:val="5CA60710"/>
    <w:rsid w:val="5CA72002"/>
    <w:rsid w:val="5CA80A9C"/>
    <w:rsid w:val="5CB63A21"/>
    <w:rsid w:val="5CC84AB1"/>
    <w:rsid w:val="5CCE3A33"/>
    <w:rsid w:val="5CD10FF9"/>
    <w:rsid w:val="5CEA211B"/>
    <w:rsid w:val="5CEA3007"/>
    <w:rsid w:val="5CF4678B"/>
    <w:rsid w:val="5CF8285E"/>
    <w:rsid w:val="5CFC234E"/>
    <w:rsid w:val="5D080CF3"/>
    <w:rsid w:val="5D080D0A"/>
    <w:rsid w:val="5D0E2082"/>
    <w:rsid w:val="5D101956"/>
    <w:rsid w:val="5D23477A"/>
    <w:rsid w:val="5D255B25"/>
    <w:rsid w:val="5D2730F4"/>
    <w:rsid w:val="5D2E44D2"/>
    <w:rsid w:val="5D331AE8"/>
    <w:rsid w:val="5D372BAA"/>
    <w:rsid w:val="5D3906EC"/>
    <w:rsid w:val="5D3F223B"/>
    <w:rsid w:val="5D4C5023"/>
    <w:rsid w:val="5D567617"/>
    <w:rsid w:val="5D59154F"/>
    <w:rsid w:val="5D663990"/>
    <w:rsid w:val="5D6A6AF7"/>
    <w:rsid w:val="5D823E53"/>
    <w:rsid w:val="5D8C1586"/>
    <w:rsid w:val="5D922610"/>
    <w:rsid w:val="5D9F0B37"/>
    <w:rsid w:val="5DAC403A"/>
    <w:rsid w:val="5DB0022F"/>
    <w:rsid w:val="5DB1655C"/>
    <w:rsid w:val="5DBF13C6"/>
    <w:rsid w:val="5DBF5D58"/>
    <w:rsid w:val="5DC3014A"/>
    <w:rsid w:val="5DD15B00"/>
    <w:rsid w:val="5DD179D2"/>
    <w:rsid w:val="5DD938F3"/>
    <w:rsid w:val="5DE82023"/>
    <w:rsid w:val="5DF60DB8"/>
    <w:rsid w:val="5E073DF9"/>
    <w:rsid w:val="5E131001"/>
    <w:rsid w:val="5E167C11"/>
    <w:rsid w:val="5E187DBB"/>
    <w:rsid w:val="5E233D71"/>
    <w:rsid w:val="5E28251D"/>
    <w:rsid w:val="5E2A6A47"/>
    <w:rsid w:val="5E2E1600"/>
    <w:rsid w:val="5E2E6B91"/>
    <w:rsid w:val="5E3049AD"/>
    <w:rsid w:val="5E3B35D1"/>
    <w:rsid w:val="5E4560EB"/>
    <w:rsid w:val="5E61402F"/>
    <w:rsid w:val="5E652924"/>
    <w:rsid w:val="5E775A30"/>
    <w:rsid w:val="5E8E04D8"/>
    <w:rsid w:val="5E926916"/>
    <w:rsid w:val="5E98380A"/>
    <w:rsid w:val="5E9C25B8"/>
    <w:rsid w:val="5EA52572"/>
    <w:rsid w:val="5EAC3900"/>
    <w:rsid w:val="5EB37D61"/>
    <w:rsid w:val="5EB50A07"/>
    <w:rsid w:val="5EB84053"/>
    <w:rsid w:val="5EB90B78"/>
    <w:rsid w:val="5ECB3D4C"/>
    <w:rsid w:val="5ED61133"/>
    <w:rsid w:val="5EEC6895"/>
    <w:rsid w:val="5EFE3DB8"/>
    <w:rsid w:val="5F0224C6"/>
    <w:rsid w:val="5F0C439F"/>
    <w:rsid w:val="5F114EEA"/>
    <w:rsid w:val="5F267316"/>
    <w:rsid w:val="5F2913F5"/>
    <w:rsid w:val="5F2E4282"/>
    <w:rsid w:val="5F3855B0"/>
    <w:rsid w:val="5F3D27AA"/>
    <w:rsid w:val="5F507715"/>
    <w:rsid w:val="5F5476A5"/>
    <w:rsid w:val="5F5B00B8"/>
    <w:rsid w:val="5F6410C0"/>
    <w:rsid w:val="5F661D01"/>
    <w:rsid w:val="5F7A2A13"/>
    <w:rsid w:val="5F98489A"/>
    <w:rsid w:val="5F9D47EA"/>
    <w:rsid w:val="5FA42829"/>
    <w:rsid w:val="5FA57717"/>
    <w:rsid w:val="5FB21860"/>
    <w:rsid w:val="5FBC4F49"/>
    <w:rsid w:val="5FBC7B73"/>
    <w:rsid w:val="5FC760C1"/>
    <w:rsid w:val="5FCC4B7B"/>
    <w:rsid w:val="5FD37DBD"/>
    <w:rsid w:val="5FDA3897"/>
    <w:rsid w:val="5FDC5375"/>
    <w:rsid w:val="5FEB0154"/>
    <w:rsid w:val="5FF2703A"/>
    <w:rsid w:val="5FF4730D"/>
    <w:rsid w:val="60225908"/>
    <w:rsid w:val="60357634"/>
    <w:rsid w:val="603C68E4"/>
    <w:rsid w:val="6040329E"/>
    <w:rsid w:val="60473CC2"/>
    <w:rsid w:val="604E1113"/>
    <w:rsid w:val="60577F0D"/>
    <w:rsid w:val="605B2BA1"/>
    <w:rsid w:val="6061582C"/>
    <w:rsid w:val="606A75CF"/>
    <w:rsid w:val="60704678"/>
    <w:rsid w:val="6080649C"/>
    <w:rsid w:val="608B7003"/>
    <w:rsid w:val="608C471E"/>
    <w:rsid w:val="60941FBC"/>
    <w:rsid w:val="609A1773"/>
    <w:rsid w:val="609F5D5F"/>
    <w:rsid w:val="60A7072A"/>
    <w:rsid w:val="60AA366D"/>
    <w:rsid w:val="60AE271B"/>
    <w:rsid w:val="60AF2D02"/>
    <w:rsid w:val="60BA0556"/>
    <w:rsid w:val="60C34F31"/>
    <w:rsid w:val="60C83D6C"/>
    <w:rsid w:val="60CC2038"/>
    <w:rsid w:val="60DC375A"/>
    <w:rsid w:val="60EA7C4E"/>
    <w:rsid w:val="60F31CBA"/>
    <w:rsid w:val="6109503A"/>
    <w:rsid w:val="610B7004"/>
    <w:rsid w:val="612147A5"/>
    <w:rsid w:val="61265AA9"/>
    <w:rsid w:val="613417AB"/>
    <w:rsid w:val="61354508"/>
    <w:rsid w:val="613C5A86"/>
    <w:rsid w:val="614672EA"/>
    <w:rsid w:val="614A4F91"/>
    <w:rsid w:val="614D3990"/>
    <w:rsid w:val="6153659A"/>
    <w:rsid w:val="61563BE6"/>
    <w:rsid w:val="61567859"/>
    <w:rsid w:val="615D0EE2"/>
    <w:rsid w:val="61672B62"/>
    <w:rsid w:val="616E7EED"/>
    <w:rsid w:val="617701F5"/>
    <w:rsid w:val="617B424D"/>
    <w:rsid w:val="6184775E"/>
    <w:rsid w:val="61986A33"/>
    <w:rsid w:val="61AC0D94"/>
    <w:rsid w:val="61B42017"/>
    <w:rsid w:val="61C176C2"/>
    <w:rsid w:val="61CD250B"/>
    <w:rsid w:val="61D4025C"/>
    <w:rsid w:val="61DA69D6"/>
    <w:rsid w:val="61E077E8"/>
    <w:rsid w:val="61F53810"/>
    <w:rsid w:val="61F5580C"/>
    <w:rsid w:val="620A5FBD"/>
    <w:rsid w:val="620F042E"/>
    <w:rsid w:val="62215F6E"/>
    <w:rsid w:val="62260257"/>
    <w:rsid w:val="622F30BC"/>
    <w:rsid w:val="6232039E"/>
    <w:rsid w:val="62430F8E"/>
    <w:rsid w:val="62430FF3"/>
    <w:rsid w:val="624C11F7"/>
    <w:rsid w:val="624F1172"/>
    <w:rsid w:val="62527017"/>
    <w:rsid w:val="625D388F"/>
    <w:rsid w:val="6265314A"/>
    <w:rsid w:val="62694B77"/>
    <w:rsid w:val="626E2DF9"/>
    <w:rsid w:val="62742987"/>
    <w:rsid w:val="6278304C"/>
    <w:rsid w:val="62AE0D75"/>
    <w:rsid w:val="62B87C4A"/>
    <w:rsid w:val="62BB72AA"/>
    <w:rsid w:val="62BD7EF9"/>
    <w:rsid w:val="62C95C7C"/>
    <w:rsid w:val="62D40995"/>
    <w:rsid w:val="62DD052C"/>
    <w:rsid w:val="62E4053A"/>
    <w:rsid w:val="62E506F2"/>
    <w:rsid w:val="62E55A5A"/>
    <w:rsid w:val="62EC076F"/>
    <w:rsid w:val="62EE2739"/>
    <w:rsid w:val="62F4697F"/>
    <w:rsid w:val="62FB4799"/>
    <w:rsid w:val="63123B51"/>
    <w:rsid w:val="631F075F"/>
    <w:rsid w:val="632C14B3"/>
    <w:rsid w:val="632C5010"/>
    <w:rsid w:val="63407E6E"/>
    <w:rsid w:val="636C130F"/>
    <w:rsid w:val="637B48EF"/>
    <w:rsid w:val="637C5F97"/>
    <w:rsid w:val="637E428D"/>
    <w:rsid w:val="6380547C"/>
    <w:rsid w:val="63872EA1"/>
    <w:rsid w:val="638A4DB2"/>
    <w:rsid w:val="63954065"/>
    <w:rsid w:val="63982E6D"/>
    <w:rsid w:val="639E51A7"/>
    <w:rsid w:val="63A36510"/>
    <w:rsid w:val="63AC7C3F"/>
    <w:rsid w:val="63BA20AB"/>
    <w:rsid w:val="63C40E3B"/>
    <w:rsid w:val="63D4252F"/>
    <w:rsid w:val="63DD455C"/>
    <w:rsid w:val="63ED1D52"/>
    <w:rsid w:val="63F93800"/>
    <w:rsid w:val="640D3BF6"/>
    <w:rsid w:val="64140DD9"/>
    <w:rsid w:val="641C63AE"/>
    <w:rsid w:val="642053C2"/>
    <w:rsid w:val="642B0DFD"/>
    <w:rsid w:val="642C6A43"/>
    <w:rsid w:val="642F3FF0"/>
    <w:rsid w:val="64324D3F"/>
    <w:rsid w:val="643862B9"/>
    <w:rsid w:val="64392C75"/>
    <w:rsid w:val="64430D0B"/>
    <w:rsid w:val="644665A5"/>
    <w:rsid w:val="64583055"/>
    <w:rsid w:val="64593FB3"/>
    <w:rsid w:val="645C29FF"/>
    <w:rsid w:val="64735108"/>
    <w:rsid w:val="647E056B"/>
    <w:rsid w:val="64800AAD"/>
    <w:rsid w:val="64917820"/>
    <w:rsid w:val="649B41FB"/>
    <w:rsid w:val="649C3311"/>
    <w:rsid w:val="649F27FC"/>
    <w:rsid w:val="64A15589"/>
    <w:rsid w:val="64D72864"/>
    <w:rsid w:val="64E02E91"/>
    <w:rsid w:val="64E46CD8"/>
    <w:rsid w:val="64E54A0B"/>
    <w:rsid w:val="64EF09EB"/>
    <w:rsid w:val="650A5F27"/>
    <w:rsid w:val="651C352C"/>
    <w:rsid w:val="651E4903"/>
    <w:rsid w:val="6522491C"/>
    <w:rsid w:val="652A557F"/>
    <w:rsid w:val="65314B5F"/>
    <w:rsid w:val="654523B9"/>
    <w:rsid w:val="65481B4F"/>
    <w:rsid w:val="654F7AAD"/>
    <w:rsid w:val="65504E5A"/>
    <w:rsid w:val="655622CC"/>
    <w:rsid w:val="656566F7"/>
    <w:rsid w:val="658A62F7"/>
    <w:rsid w:val="65915436"/>
    <w:rsid w:val="659716A8"/>
    <w:rsid w:val="659D39D5"/>
    <w:rsid w:val="65A52021"/>
    <w:rsid w:val="65AF0D9A"/>
    <w:rsid w:val="65B44CEE"/>
    <w:rsid w:val="65B76E6F"/>
    <w:rsid w:val="65BC5B55"/>
    <w:rsid w:val="66000990"/>
    <w:rsid w:val="66026669"/>
    <w:rsid w:val="66037438"/>
    <w:rsid w:val="66052014"/>
    <w:rsid w:val="660A143F"/>
    <w:rsid w:val="661324B7"/>
    <w:rsid w:val="66293A88"/>
    <w:rsid w:val="66317EE6"/>
    <w:rsid w:val="663B5A8E"/>
    <w:rsid w:val="663B6ADC"/>
    <w:rsid w:val="663D6B12"/>
    <w:rsid w:val="664D0963"/>
    <w:rsid w:val="66532E96"/>
    <w:rsid w:val="666B7227"/>
    <w:rsid w:val="6676087C"/>
    <w:rsid w:val="667A54D2"/>
    <w:rsid w:val="6682436A"/>
    <w:rsid w:val="66866103"/>
    <w:rsid w:val="669D6A66"/>
    <w:rsid w:val="66A55805"/>
    <w:rsid w:val="66A71BD9"/>
    <w:rsid w:val="66AD093F"/>
    <w:rsid w:val="66AE66F9"/>
    <w:rsid w:val="66C0619B"/>
    <w:rsid w:val="66C56209"/>
    <w:rsid w:val="66DB4E7A"/>
    <w:rsid w:val="66E24ED0"/>
    <w:rsid w:val="66E8749F"/>
    <w:rsid w:val="66F22DF8"/>
    <w:rsid w:val="6701674C"/>
    <w:rsid w:val="67193AFD"/>
    <w:rsid w:val="67252CD4"/>
    <w:rsid w:val="67300CC6"/>
    <w:rsid w:val="67340937"/>
    <w:rsid w:val="673720FC"/>
    <w:rsid w:val="674C5C80"/>
    <w:rsid w:val="678850C1"/>
    <w:rsid w:val="678D6081"/>
    <w:rsid w:val="678F143F"/>
    <w:rsid w:val="67A27F96"/>
    <w:rsid w:val="67A674EE"/>
    <w:rsid w:val="67AE370F"/>
    <w:rsid w:val="67AF2848"/>
    <w:rsid w:val="67B12F80"/>
    <w:rsid w:val="67C1041C"/>
    <w:rsid w:val="67CC11E0"/>
    <w:rsid w:val="67E234F6"/>
    <w:rsid w:val="67E4410B"/>
    <w:rsid w:val="68035CAB"/>
    <w:rsid w:val="68050033"/>
    <w:rsid w:val="680678A5"/>
    <w:rsid w:val="68145E95"/>
    <w:rsid w:val="681C2760"/>
    <w:rsid w:val="681F15E7"/>
    <w:rsid w:val="682D0464"/>
    <w:rsid w:val="68322D9A"/>
    <w:rsid w:val="683D1E7D"/>
    <w:rsid w:val="68435627"/>
    <w:rsid w:val="685E20DE"/>
    <w:rsid w:val="686F7E78"/>
    <w:rsid w:val="6888718C"/>
    <w:rsid w:val="689B18D5"/>
    <w:rsid w:val="68A37B22"/>
    <w:rsid w:val="68AB69D7"/>
    <w:rsid w:val="68BA003B"/>
    <w:rsid w:val="68BE26CE"/>
    <w:rsid w:val="68C925D9"/>
    <w:rsid w:val="68CD0B02"/>
    <w:rsid w:val="68CD54FD"/>
    <w:rsid w:val="68D05267"/>
    <w:rsid w:val="68DE2594"/>
    <w:rsid w:val="68E44D1D"/>
    <w:rsid w:val="68F465CF"/>
    <w:rsid w:val="68F4757A"/>
    <w:rsid w:val="68F8565F"/>
    <w:rsid w:val="68FA78DA"/>
    <w:rsid w:val="69112CDD"/>
    <w:rsid w:val="69146C72"/>
    <w:rsid w:val="69331497"/>
    <w:rsid w:val="69342E70"/>
    <w:rsid w:val="693B60F1"/>
    <w:rsid w:val="69456FBA"/>
    <w:rsid w:val="69482206"/>
    <w:rsid w:val="69576246"/>
    <w:rsid w:val="69653029"/>
    <w:rsid w:val="697860D1"/>
    <w:rsid w:val="698931BC"/>
    <w:rsid w:val="699658D9"/>
    <w:rsid w:val="699807EF"/>
    <w:rsid w:val="69A8168D"/>
    <w:rsid w:val="69A9185E"/>
    <w:rsid w:val="69AF3970"/>
    <w:rsid w:val="69BE4811"/>
    <w:rsid w:val="69C064B2"/>
    <w:rsid w:val="69CB49C1"/>
    <w:rsid w:val="69E20B1E"/>
    <w:rsid w:val="69F27BF8"/>
    <w:rsid w:val="69F815F6"/>
    <w:rsid w:val="6A025978"/>
    <w:rsid w:val="6A060870"/>
    <w:rsid w:val="6A123DCA"/>
    <w:rsid w:val="6A202A33"/>
    <w:rsid w:val="6A2151A2"/>
    <w:rsid w:val="6A232EB2"/>
    <w:rsid w:val="6A3714A6"/>
    <w:rsid w:val="6A400B19"/>
    <w:rsid w:val="6A412EFB"/>
    <w:rsid w:val="6A497B1B"/>
    <w:rsid w:val="6A516616"/>
    <w:rsid w:val="6A5645D1"/>
    <w:rsid w:val="6A5C3483"/>
    <w:rsid w:val="6A5C6E17"/>
    <w:rsid w:val="6A5F3753"/>
    <w:rsid w:val="6A614133"/>
    <w:rsid w:val="6A65717B"/>
    <w:rsid w:val="6A6D1C61"/>
    <w:rsid w:val="6A9332FF"/>
    <w:rsid w:val="6A983D6D"/>
    <w:rsid w:val="6AA563A1"/>
    <w:rsid w:val="6AA909CC"/>
    <w:rsid w:val="6ADB38D0"/>
    <w:rsid w:val="6AE24717"/>
    <w:rsid w:val="6AE306AA"/>
    <w:rsid w:val="6B080110"/>
    <w:rsid w:val="6B1659BC"/>
    <w:rsid w:val="6B3D1A25"/>
    <w:rsid w:val="6B4078AA"/>
    <w:rsid w:val="6B534AB2"/>
    <w:rsid w:val="6B59151A"/>
    <w:rsid w:val="6B5B7C6C"/>
    <w:rsid w:val="6B602646"/>
    <w:rsid w:val="6B654922"/>
    <w:rsid w:val="6B766AF2"/>
    <w:rsid w:val="6B7A432F"/>
    <w:rsid w:val="6B7E54EC"/>
    <w:rsid w:val="6B7F6169"/>
    <w:rsid w:val="6B950894"/>
    <w:rsid w:val="6B9F6CC6"/>
    <w:rsid w:val="6BA20565"/>
    <w:rsid w:val="6BB34520"/>
    <w:rsid w:val="6BB81B36"/>
    <w:rsid w:val="6BBE2433"/>
    <w:rsid w:val="6BC208B8"/>
    <w:rsid w:val="6BD120A8"/>
    <w:rsid w:val="6BD24DC9"/>
    <w:rsid w:val="6BDF7488"/>
    <w:rsid w:val="6BE42382"/>
    <w:rsid w:val="6BE57C8D"/>
    <w:rsid w:val="6BF12171"/>
    <w:rsid w:val="6BFB1AB8"/>
    <w:rsid w:val="6BFB7A37"/>
    <w:rsid w:val="6C156F89"/>
    <w:rsid w:val="6C2351C0"/>
    <w:rsid w:val="6C284ABC"/>
    <w:rsid w:val="6C2E004A"/>
    <w:rsid w:val="6C3867D3"/>
    <w:rsid w:val="6C4920A7"/>
    <w:rsid w:val="6C56477A"/>
    <w:rsid w:val="6C597151"/>
    <w:rsid w:val="6C8527BB"/>
    <w:rsid w:val="6C9F1E11"/>
    <w:rsid w:val="6CA11EE0"/>
    <w:rsid w:val="6CAD563E"/>
    <w:rsid w:val="6CB05919"/>
    <w:rsid w:val="6CBA24AB"/>
    <w:rsid w:val="6CBA61CD"/>
    <w:rsid w:val="6CCB5899"/>
    <w:rsid w:val="6CCF1FDC"/>
    <w:rsid w:val="6CD04C5E"/>
    <w:rsid w:val="6CE10E54"/>
    <w:rsid w:val="6CEB1A97"/>
    <w:rsid w:val="6CED3DF0"/>
    <w:rsid w:val="6CED6230"/>
    <w:rsid w:val="6CF577E9"/>
    <w:rsid w:val="6CF76746"/>
    <w:rsid w:val="6CFD1C42"/>
    <w:rsid w:val="6D0168A1"/>
    <w:rsid w:val="6D0873AF"/>
    <w:rsid w:val="6D0A32DC"/>
    <w:rsid w:val="6D11557A"/>
    <w:rsid w:val="6D233409"/>
    <w:rsid w:val="6D3B3735"/>
    <w:rsid w:val="6D6E300C"/>
    <w:rsid w:val="6D770A7B"/>
    <w:rsid w:val="6D7B5839"/>
    <w:rsid w:val="6D837B0D"/>
    <w:rsid w:val="6D886C49"/>
    <w:rsid w:val="6D8C125D"/>
    <w:rsid w:val="6D916E42"/>
    <w:rsid w:val="6D92539D"/>
    <w:rsid w:val="6D965A55"/>
    <w:rsid w:val="6D9914F3"/>
    <w:rsid w:val="6DA650BA"/>
    <w:rsid w:val="6DAC13F0"/>
    <w:rsid w:val="6DC42A14"/>
    <w:rsid w:val="6DD715EB"/>
    <w:rsid w:val="6DDB506D"/>
    <w:rsid w:val="6DEB14C5"/>
    <w:rsid w:val="6DEC1F6B"/>
    <w:rsid w:val="6DF47DF4"/>
    <w:rsid w:val="6DF6177E"/>
    <w:rsid w:val="6DF97A61"/>
    <w:rsid w:val="6DFD0DA7"/>
    <w:rsid w:val="6E004960"/>
    <w:rsid w:val="6E0955CA"/>
    <w:rsid w:val="6E125F40"/>
    <w:rsid w:val="6E176DFF"/>
    <w:rsid w:val="6E22619C"/>
    <w:rsid w:val="6E252FA7"/>
    <w:rsid w:val="6E3E2F78"/>
    <w:rsid w:val="6E482575"/>
    <w:rsid w:val="6E4B2D85"/>
    <w:rsid w:val="6E6359F3"/>
    <w:rsid w:val="6E761369"/>
    <w:rsid w:val="6E785B44"/>
    <w:rsid w:val="6E80459B"/>
    <w:rsid w:val="6E843F52"/>
    <w:rsid w:val="6E8B689E"/>
    <w:rsid w:val="6E9328A5"/>
    <w:rsid w:val="6E9468F8"/>
    <w:rsid w:val="6E9B0407"/>
    <w:rsid w:val="6EA17C3A"/>
    <w:rsid w:val="6EA75E92"/>
    <w:rsid w:val="6EAB489A"/>
    <w:rsid w:val="6EB22D59"/>
    <w:rsid w:val="6EC72D4B"/>
    <w:rsid w:val="6EEC3BB3"/>
    <w:rsid w:val="6F065B9B"/>
    <w:rsid w:val="6F086931"/>
    <w:rsid w:val="6F090688"/>
    <w:rsid w:val="6F263725"/>
    <w:rsid w:val="6F2949FD"/>
    <w:rsid w:val="6F361598"/>
    <w:rsid w:val="6F377C43"/>
    <w:rsid w:val="6F3B1A8C"/>
    <w:rsid w:val="6F416B95"/>
    <w:rsid w:val="6F434EC7"/>
    <w:rsid w:val="6F456399"/>
    <w:rsid w:val="6F464271"/>
    <w:rsid w:val="6F4C0784"/>
    <w:rsid w:val="6F5E2579"/>
    <w:rsid w:val="6F7915DC"/>
    <w:rsid w:val="6F8C57B4"/>
    <w:rsid w:val="6F915444"/>
    <w:rsid w:val="6F9D7BD2"/>
    <w:rsid w:val="6FA26D85"/>
    <w:rsid w:val="6FAF23C7"/>
    <w:rsid w:val="6FB2462F"/>
    <w:rsid w:val="6FBF4E93"/>
    <w:rsid w:val="6FC91018"/>
    <w:rsid w:val="6FCC1A15"/>
    <w:rsid w:val="6FD90F5E"/>
    <w:rsid w:val="6FE939D5"/>
    <w:rsid w:val="6FF869A5"/>
    <w:rsid w:val="6FFB3A44"/>
    <w:rsid w:val="700B7E11"/>
    <w:rsid w:val="700C41FF"/>
    <w:rsid w:val="702C4FF6"/>
    <w:rsid w:val="7033792E"/>
    <w:rsid w:val="70387C78"/>
    <w:rsid w:val="704973C7"/>
    <w:rsid w:val="70521584"/>
    <w:rsid w:val="7056388A"/>
    <w:rsid w:val="705B6522"/>
    <w:rsid w:val="70742398"/>
    <w:rsid w:val="70840239"/>
    <w:rsid w:val="70924EC7"/>
    <w:rsid w:val="70A01458"/>
    <w:rsid w:val="70A64653"/>
    <w:rsid w:val="70AC4083"/>
    <w:rsid w:val="70B7060E"/>
    <w:rsid w:val="70B7088D"/>
    <w:rsid w:val="70C250D4"/>
    <w:rsid w:val="70C26C8B"/>
    <w:rsid w:val="70ED0985"/>
    <w:rsid w:val="70ED2282"/>
    <w:rsid w:val="70EF170F"/>
    <w:rsid w:val="70F25FBA"/>
    <w:rsid w:val="7104277D"/>
    <w:rsid w:val="710E21F8"/>
    <w:rsid w:val="712325AD"/>
    <w:rsid w:val="712416C6"/>
    <w:rsid w:val="7132787C"/>
    <w:rsid w:val="713E488C"/>
    <w:rsid w:val="713F39D1"/>
    <w:rsid w:val="714676B7"/>
    <w:rsid w:val="714874B8"/>
    <w:rsid w:val="71507FEF"/>
    <w:rsid w:val="71523F93"/>
    <w:rsid w:val="715776FB"/>
    <w:rsid w:val="71596ECC"/>
    <w:rsid w:val="7161172B"/>
    <w:rsid w:val="716763E0"/>
    <w:rsid w:val="71745BDD"/>
    <w:rsid w:val="718A3FDD"/>
    <w:rsid w:val="7195123C"/>
    <w:rsid w:val="719F30A7"/>
    <w:rsid w:val="71A42454"/>
    <w:rsid w:val="71A566B9"/>
    <w:rsid w:val="71AE0DAA"/>
    <w:rsid w:val="71AF12E6"/>
    <w:rsid w:val="71B0505E"/>
    <w:rsid w:val="71B4065D"/>
    <w:rsid w:val="71BC71D4"/>
    <w:rsid w:val="71CA4ADF"/>
    <w:rsid w:val="71D8721B"/>
    <w:rsid w:val="71EB5999"/>
    <w:rsid w:val="72123DC0"/>
    <w:rsid w:val="72133F6A"/>
    <w:rsid w:val="722A40C9"/>
    <w:rsid w:val="72317027"/>
    <w:rsid w:val="72330169"/>
    <w:rsid w:val="724A3704"/>
    <w:rsid w:val="725E1D75"/>
    <w:rsid w:val="725F2E19"/>
    <w:rsid w:val="726A7F45"/>
    <w:rsid w:val="727147ED"/>
    <w:rsid w:val="72733195"/>
    <w:rsid w:val="727644F9"/>
    <w:rsid w:val="7278234F"/>
    <w:rsid w:val="727D45F3"/>
    <w:rsid w:val="727E5E23"/>
    <w:rsid w:val="727F3C36"/>
    <w:rsid w:val="72824C4C"/>
    <w:rsid w:val="728269FA"/>
    <w:rsid w:val="7285473C"/>
    <w:rsid w:val="729724EF"/>
    <w:rsid w:val="72990896"/>
    <w:rsid w:val="729B5253"/>
    <w:rsid w:val="729C69C5"/>
    <w:rsid w:val="72A93931"/>
    <w:rsid w:val="72B64FE7"/>
    <w:rsid w:val="72C7672F"/>
    <w:rsid w:val="72CD077D"/>
    <w:rsid w:val="72DB6D6B"/>
    <w:rsid w:val="72DF3E4C"/>
    <w:rsid w:val="72E63A28"/>
    <w:rsid w:val="72F01BB6"/>
    <w:rsid w:val="72FF44BD"/>
    <w:rsid w:val="730B2E93"/>
    <w:rsid w:val="730E64E0"/>
    <w:rsid w:val="7315161C"/>
    <w:rsid w:val="73174290"/>
    <w:rsid w:val="731D5094"/>
    <w:rsid w:val="73223D39"/>
    <w:rsid w:val="732B2AE7"/>
    <w:rsid w:val="73306456"/>
    <w:rsid w:val="734B045B"/>
    <w:rsid w:val="734E4A73"/>
    <w:rsid w:val="735C7C51"/>
    <w:rsid w:val="736529DE"/>
    <w:rsid w:val="736D76AA"/>
    <w:rsid w:val="736E74F6"/>
    <w:rsid w:val="7374739F"/>
    <w:rsid w:val="73763A57"/>
    <w:rsid w:val="737915AA"/>
    <w:rsid w:val="73874313"/>
    <w:rsid w:val="73905147"/>
    <w:rsid w:val="73A15581"/>
    <w:rsid w:val="73B23E35"/>
    <w:rsid w:val="73B450CC"/>
    <w:rsid w:val="73BA0155"/>
    <w:rsid w:val="73BF2DAF"/>
    <w:rsid w:val="73C129ED"/>
    <w:rsid w:val="73D20082"/>
    <w:rsid w:val="73E0092C"/>
    <w:rsid w:val="73E043D8"/>
    <w:rsid w:val="73E060CE"/>
    <w:rsid w:val="73E67832"/>
    <w:rsid w:val="73E772B4"/>
    <w:rsid w:val="73F03EB8"/>
    <w:rsid w:val="740925D7"/>
    <w:rsid w:val="740F2C25"/>
    <w:rsid w:val="741144D9"/>
    <w:rsid w:val="742A34ED"/>
    <w:rsid w:val="742B0327"/>
    <w:rsid w:val="743210CA"/>
    <w:rsid w:val="743836CB"/>
    <w:rsid w:val="743B6C18"/>
    <w:rsid w:val="74404DBF"/>
    <w:rsid w:val="74546174"/>
    <w:rsid w:val="74602D6B"/>
    <w:rsid w:val="74626764"/>
    <w:rsid w:val="747405C4"/>
    <w:rsid w:val="748922C2"/>
    <w:rsid w:val="74900047"/>
    <w:rsid w:val="74930DAD"/>
    <w:rsid w:val="749850D2"/>
    <w:rsid w:val="749852A6"/>
    <w:rsid w:val="74C4601B"/>
    <w:rsid w:val="74D073B6"/>
    <w:rsid w:val="74D8485D"/>
    <w:rsid w:val="74D8636C"/>
    <w:rsid w:val="74EA175E"/>
    <w:rsid w:val="74F9764D"/>
    <w:rsid w:val="75121465"/>
    <w:rsid w:val="751E595C"/>
    <w:rsid w:val="75211F0E"/>
    <w:rsid w:val="75321A53"/>
    <w:rsid w:val="753A5171"/>
    <w:rsid w:val="753D0643"/>
    <w:rsid w:val="753D428C"/>
    <w:rsid w:val="75497CA3"/>
    <w:rsid w:val="754E7067"/>
    <w:rsid w:val="75524DAA"/>
    <w:rsid w:val="75530B22"/>
    <w:rsid w:val="75870DE8"/>
    <w:rsid w:val="75897A8A"/>
    <w:rsid w:val="75AD1FE0"/>
    <w:rsid w:val="75AF3FAA"/>
    <w:rsid w:val="75BE716B"/>
    <w:rsid w:val="75CF06CF"/>
    <w:rsid w:val="75D53BE8"/>
    <w:rsid w:val="75F00107"/>
    <w:rsid w:val="75F45E61"/>
    <w:rsid w:val="76077DA2"/>
    <w:rsid w:val="76102BD5"/>
    <w:rsid w:val="76171CE3"/>
    <w:rsid w:val="76174E36"/>
    <w:rsid w:val="7625426C"/>
    <w:rsid w:val="762A359D"/>
    <w:rsid w:val="762D1ED9"/>
    <w:rsid w:val="762E1C5F"/>
    <w:rsid w:val="762E2F6A"/>
    <w:rsid w:val="76347997"/>
    <w:rsid w:val="76400BCE"/>
    <w:rsid w:val="767174B1"/>
    <w:rsid w:val="76744532"/>
    <w:rsid w:val="76A20C0A"/>
    <w:rsid w:val="76A333E3"/>
    <w:rsid w:val="76A33F3C"/>
    <w:rsid w:val="76A74C81"/>
    <w:rsid w:val="76AE24B4"/>
    <w:rsid w:val="76CA75D8"/>
    <w:rsid w:val="76D1087F"/>
    <w:rsid w:val="76D23326"/>
    <w:rsid w:val="76D33CC8"/>
    <w:rsid w:val="76D3635E"/>
    <w:rsid w:val="76D90BD8"/>
    <w:rsid w:val="76DA1BEF"/>
    <w:rsid w:val="76E0388F"/>
    <w:rsid w:val="76E30D16"/>
    <w:rsid w:val="76E33F91"/>
    <w:rsid w:val="76F23BA6"/>
    <w:rsid w:val="76F2417D"/>
    <w:rsid w:val="770707B5"/>
    <w:rsid w:val="772067E2"/>
    <w:rsid w:val="77340D51"/>
    <w:rsid w:val="773F3B78"/>
    <w:rsid w:val="77402ADC"/>
    <w:rsid w:val="7752515D"/>
    <w:rsid w:val="77562203"/>
    <w:rsid w:val="77573271"/>
    <w:rsid w:val="775A0517"/>
    <w:rsid w:val="777246FB"/>
    <w:rsid w:val="77731007"/>
    <w:rsid w:val="77743D17"/>
    <w:rsid w:val="7779043C"/>
    <w:rsid w:val="777DD7B3"/>
    <w:rsid w:val="778E7BEF"/>
    <w:rsid w:val="779044EA"/>
    <w:rsid w:val="77976AA4"/>
    <w:rsid w:val="779E143F"/>
    <w:rsid w:val="77A17498"/>
    <w:rsid w:val="77A82C9C"/>
    <w:rsid w:val="77A90F68"/>
    <w:rsid w:val="77B07B65"/>
    <w:rsid w:val="77C84EA1"/>
    <w:rsid w:val="77CB798B"/>
    <w:rsid w:val="77D210F5"/>
    <w:rsid w:val="77DC095A"/>
    <w:rsid w:val="77F43EF6"/>
    <w:rsid w:val="78097773"/>
    <w:rsid w:val="780A196C"/>
    <w:rsid w:val="781950F0"/>
    <w:rsid w:val="781A0B1E"/>
    <w:rsid w:val="78222BB8"/>
    <w:rsid w:val="78393C4A"/>
    <w:rsid w:val="78422F04"/>
    <w:rsid w:val="784D6A86"/>
    <w:rsid w:val="7858337E"/>
    <w:rsid w:val="78624ECD"/>
    <w:rsid w:val="78640C8C"/>
    <w:rsid w:val="78701F49"/>
    <w:rsid w:val="788A619F"/>
    <w:rsid w:val="78991DED"/>
    <w:rsid w:val="789B1A61"/>
    <w:rsid w:val="78B001DC"/>
    <w:rsid w:val="78B35B5F"/>
    <w:rsid w:val="78BC6AA1"/>
    <w:rsid w:val="78CB14A0"/>
    <w:rsid w:val="78E25A98"/>
    <w:rsid w:val="78E421BD"/>
    <w:rsid w:val="78EB7CD9"/>
    <w:rsid w:val="78F14D7D"/>
    <w:rsid w:val="78F31DA9"/>
    <w:rsid w:val="78F6050A"/>
    <w:rsid w:val="79042718"/>
    <w:rsid w:val="79070F3F"/>
    <w:rsid w:val="793764D5"/>
    <w:rsid w:val="79383198"/>
    <w:rsid w:val="79385B87"/>
    <w:rsid w:val="793D5D03"/>
    <w:rsid w:val="79427A1C"/>
    <w:rsid w:val="794A1120"/>
    <w:rsid w:val="794B223C"/>
    <w:rsid w:val="79517126"/>
    <w:rsid w:val="795F5CE7"/>
    <w:rsid w:val="79610A13"/>
    <w:rsid w:val="7970429E"/>
    <w:rsid w:val="797B534F"/>
    <w:rsid w:val="797D014F"/>
    <w:rsid w:val="79815C5D"/>
    <w:rsid w:val="798E3ED6"/>
    <w:rsid w:val="79933FFE"/>
    <w:rsid w:val="799C30EC"/>
    <w:rsid w:val="799F4335"/>
    <w:rsid w:val="79A006AA"/>
    <w:rsid w:val="79A70BD8"/>
    <w:rsid w:val="79B0209F"/>
    <w:rsid w:val="79C66DEF"/>
    <w:rsid w:val="79CA4F0E"/>
    <w:rsid w:val="79D06F41"/>
    <w:rsid w:val="79FD2A0A"/>
    <w:rsid w:val="7A097DE0"/>
    <w:rsid w:val="7A0D57EA"/>
    <w:rsid w:val="7A1C7734"/>
    <w:rsid w:val="7A220643"/>
    <w:rsid w:val="7A287244"/>
    <w:rsid w:val="7A2A5002"/>
    <w:rsid w:val="7A2B4144"/>
    <w:rsid w:val="7A2E4F52"/>
    <w:rsid w:val="7A3B23B9"/>
    <w:rsid w:val="7A4444A1"/>
    <w:rsid w:val="7A46775E"/>
    <w:rsid w:val="7A4D1FE3"/>
    <w:rsid w:val="7A566D7F"/>
    <w:rsid w:val="7A576896"/>
    <w:rsid w:val="7A651937"/>
    <w:rsid w:val="7A664313"/>
    <w:rsid w:val="7A68767B"/>
    <w:rsid w:val="7A7F037C"/>
    <w:rsid w:val="7A833206"/>
    <w:rsid w:val="7A8C74FF"/>
    <w:rsid w:val="7AA126AD"/>
    <w:rsid w:val="7AA41C11"/>
    <w:rsid w:val="7AA5772A"/>
    <w:rsid w:val="7AA8097C"/>
    <w:rsid w:val="7ABF48BA"/>
    <w:rsid w:val="7AD767D3"/>
    <w:rsid w:val="7AD95EB0"/>
    <w:rsid w:val="7B0244CE"/>
    <w:rsid w:val="7B291AFA"/>
    <w:rsid w:val="7B2A40D3"/>
    <w:rsid w:val="7B2D1635"/>
    <w:rsid w:val="7B327443"/>
    <w:rsid w:val="7B387DF9"/>
    <w:rsid w:val="7B394773"/>
    <w:rsid w:val="7B445522"/>
    <w:rsid w:val="7B4A262D"/>
    <w:rsid w:val="7B4E68F8"/>
    <w:rsid w:val="7B560A24"/>
    <w:rsid w:val="7B6519CA"/>
    <w:rsid w:val="7B6A1E18"/>
    <w:rsid w:val="7B6C6499"/>
    <w:rsid w:val="7B6E45C8"/>
    <w:rsid w:val="7B745D43"/>
    <w:rsid w:val="7B8F38E2"/>
    <w:rsid w:val="7B931A37"/>
    <w:rsid w:val="7B962A52"/>
    <w:rsid w:val="7BAF2607"/>
    <w:rsid w:val="7BC266AD"/>
    <w:rsid w:val="7BED1F16"/>
    <w:rsid w:val="7C04436E"/>
    <w:rsid w:val="7C0B5624"/>
    <w:rsid w:val="7C0D37D8"/>
    <w:rsid w:val="7C1377DE"/>
    <w:rsid w:val="7C23124E"/>
    <w:rsid w:val="7C251235"/>
    <w:rsid w:val="7C324FED"/>
    <w:rsid w:val="7C335C02"/>
    <w:rsid w:val="7C360A78"/>
    <w:rsid w:val="7C3F6840"/>
    <w:rsid w:val="7C500414"/>
    <w:rsid w:val="7C517901"/>
    <w:rsid w:val="7C8548D8"/>
    <w:rsid w:val="7C8D7148"/>
    <w:rsid w:val="7CA120A2"/>
    <w:rsid w:val="7CBB79C7"/>
    <w:rsid w:val="7CBC47BB"/>
    <w:rsid w:val="7CC34D97"/>
    <w:rsid w:val="7CC805DF"/>
    <w:rsid w:val="7D00320B"/>
    <w:rsid w:val="7D1077A5"/>
    <w:rsid w:val="7D161652"/>
    <w:rsid w:val="7D1961AD"/>
    <w:rsid w:val="7D297C99"/>
    <w:rsid w:val="7D32101D"/>
    <w:rsid w:val="7D361560"/>
    <w:rsid w:val="7D385D31"/>
    <w:rsid w:val="7D5B67C5"/>
    <w:rsid w:val="7D7703F8"/>
    <w:rsid w:val="7D7A3BEF"/>
    <w:rsid w:val="7D823D52"/>
    <w:rsid w:val="7D895EA9"/>
    <w:rsid w:val="7D9B444F"/>
    <w:rsid w:val="7DA80CDE"/>
    <w:rsid w:val="7DBB1C37"/>
    <w:rsid w:val="7DBE3F38"/>
    <w:rsid w:val="7DC353F6"/>
    <w:rsid w:val="7DC46119"/>
    <w:rsid w:val="7DD345AE"/>
    <w:rsid w:val="7DE020E0"/>
    <w:rsid w:val="7DE371B7"/>
    <w:rsid w:val="7DE82648"/>
    <w:rsid w:val="7DEB5E0E"/>
    <w:rsid w:val="7DED4006"/>
    <w:rsid w:val="7DFC3B04"/>
    <w:rsid w:val="7E1070C9"/>
    <w:rsid w:val="7E1536E8"/>
    <w:rsid w:val="7E1F6EFF"/>
    <w:rsid w:val="7E2C46F1"/>
    <w:rsid w:val="7E2D34D3"/>
    <w:rsid w:val="7E386B07"/>
    <w:rsid w:val="7E3A7E80"/>
    <w:rsid w:val="7E3B7869"/>
    <w:rsid w:val="7E643E29"/>
    <w:rsid w:val="7E6A083E"/>
    <w:rsid w:val="7E736856"/>
    <w:rsid w:val="7E81400A"/>
    <w:rsid w:val="7E885398"/>
    <w:rsid w:val="7E8D6E52"/>
    <w:rsid w:val="7EA45F4A"/>
    <w:rsid w:val="7EA83C8C"/>
    <w:rsid w:val="7EB26F0C"/>
    <w:rsid w:val="7EC00980"/>
    <w:rsid w:val="7EC03DFA"/>
    <w:rsid w:val="7EC06A84"/>
    <w:rsid w:val="7EC259A2"/>
    <w:rsid w:val="7EC40891"/>
    <w:rsid w:val="7EC5039A"/>
    <w:rsid w:val="7EC55326"/>
    <w:rsid w:val="7ED54355"/>
    <w:rsid w:val="7ED57752"/>
    <w:rsid w:val="7ED76320"/>
    <w:rsid w:val="7EE73D43"/>
    <w:rsid w:val="7EED4F5F"/>
    <w:rsid w:val="7EF2014F"/>
    <w:rsid w:val="7EFE1AFE"/>
    <w:rsid w:val="7F030EC3"/>
    <w:rsid w:val="7F043A86"/>
    <w:rsid w:val="7F076C05"/>
    <w:rsid w:val="7F0D10BE"/>
    <w:rsid w:val="7F164FEC"/>
    <w:rsid w:val="7F192494"/>
    <w:rsid w:val="7F276222"/>
    <w:rsid w:val="7F2C1F03"/>
    <w:rsid w:val="7F392B36"/>
    <w:rsid w:val="7F442BD4"/>
    <w:rsid w:val="7F546B41"/>
    <w:rsid w:val="7F5C7BBD"/>
    <w:rsid w:val="7F660EBF"/>
    <w:rsid w:val="7F7F6B3A"/>
    <w:rsid w:val="7F8738A2"/>
    <w:rsid w:val="7F8851C9"/>
    <w:rsid w:val="7F896128"/>
    <w:rsid w:val="7F8D6BBC"/>
    <w:rsid w:val="7F8E61CD"/>
    <w:rsid w:val="7FA50BC6"/>
    <w:rsid w:val="7FEB409B"/>
    <w:rsid w:val="7FEE643A"/>
    <w:rsid w:val="7FF6AD8A"/>
    <w:rsid w:val="7FF8790A"/>
    <w:rsid w:val="7FF9BBD7"/>
    <w:rsid w:val="BEFF486A"/>
    <w:rsid w:val="F3FF23B7"/>
    <w:rsid w:val="F4FFD65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paragraph" w:styleId="2">
    <w:name w:val="heading 1"/>
    <w:basedOn w:val="1"/>
    <w:next w:val="1"/>
    <w:link w:val="43"/>
    <w:qFormat/>
    <w:uiPriority w:val="0"/>
    <w:pPr>
      <w:keepNext/>
      <w:keepLines/>
      <w:numPr>
        <w:ilvl w:val="0"/>
        <w:numId w:val="1"/>
      </w:numPr>
      <w:shd w:val="clear" w:color="auto" w:fill="9CC2E5"/>
      <w:spacing w:before="360" w:after="240"/>
      <w:outlineLvl w:val="0"/>
    </w:pPr>
    <w:rPr>
      <w:rFonts w:eastAsia="微软雅黑"/>
      <w:b/>
      <w:bCs/>
      <w:kern w:val="44"/>
      <w:sz w:val="28"/>
      <w:szCs w:val="44"/>
    </w:rPr>
  </w:style>
  <w:style w:type="paragraph" w:styleId="3">
    <w:name w:val="heading 2"/>
    <w:basedOn w:val="1"/>
    <w:next w:val="1"/>
    <w:link w:val="44"/>
    <w:qFormat/>
    <w:uiPriority w:val="0"/>
    <w:pPr>
      <w:keepNext/>
      <w:keepLines/>
      <w:numPr>
        <w:ilvl w:val="1"/>
        <w:numId w:val="1"/>
      </w:numPr>
      <w:spacing w:before="120" w:after="120" w:line="415" w:lineRule="auto"/>
      <w:outlineLvl w:val="1"/>
    </w:pPr>
    <w:rPr>
      <w:rFonts w:ascii="Cambria" w:hAnsi="Cambria"/>
      <w:b/>
      <w:bCs/>
      <w:sz w:val="24"/>
      <w:szCs w:val="32"/>
    </w:rPr>
  </w:style>
  <w:style w:type="paragraph" w:styleId="4">
    <w:name w:val="heading 3"/>
    <w:basedOn w:val="1"/>
    <w:next w:val="1"/>
    <w:link w:val="45"/>
    <w:qFormat/>
    <w:uiPriority w:val="0"/>
    <w:pPr>
      <w:keepNext/>
      <w:keepLines/>
      <w:numPr>
        <w:ilvl w:val="2"/>
        <w:numId w:val="1"/>
      </w:numPr>
      <w:spacing w:before="260" w:after="260" w:line="415" w:lineRule="auto"/>
      <w:outlineLvl w:val="2"/>
    </w:pPr>
    <w:rPr>
      <w:b/>
      <w:bCs/>
      <w:sz w:val="32"/>
      <w:szCs w:val="32"/>
    </w:rPr>
  </w:style>
  <w:style w:type="paragraph" w:styleId="5">
    <w:name w:val="heading 4"/>
    <w:basedOn w:val="1"/>
    <w:next w:val="1"/>
    <w:link w:val="46"/>
    <w:qFormat/>
    <w:uiPriority w:val="0"/>
    <w:pPr>
      <w:keepNext/>
      <w:keepLines/>
      <w:numPr>
        <w:ilvl w:val="3"/>
        <w:numId w:val="1"/>
      </w:numPr>
      <w:spacing w:before="280" w:after="290" w:line="376" w:lineRule="auto"/>
      <w:outlineLvl w:val="3"/>
    </w:pPr>
    <w:rPr>
      <w:rFonts w:ascii="Cambria" w:hAnsi="Cambria"/>
      <w:b/>
      <w:bCs/>
      <w:sz w:val="28"/>
      <w:szCs w:val="28"/>
    </w:rPr>
  </w:style>
  <w:style w:type="paragraph" w:styleId="6">
    <w:name w:val="heading 5"/>
    <w:basedOn w:val="1"/>
    <w:next w:val="1"/>
    <w:link w:val="47"/>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8"/>
    <w:qFormat/>
    <w:uiPriority w:val="0"/>
    <w:pPr>
      <w:keepNext/>
      <w:keepLines/>
      <w:numPr>
        <w:ilvl w:val="5"/>
        <w:numId w:val="1"/>
      </w:numPr>
      <w:spacing w:before="240" w:after="64" w:line="319" w:lineRule="auto"/>
      <w:outlineLvl w:val="5"/>
    </w:pPr>
    <w:rPr>
      <w:rFonts w:ascii="Cambria" w:hAnsi="Cambria"/>
      <w:b/>
      <w:bCs/>
      <w:sz w:val="24"/>
    </w:rPr>
  </w:style>
  <w:style w:type="paragraph" w:styleId="8">
    <w:name w:val="heading 7"/>
    <w:basedOn w:val="1"/>
    <w:next w:val="1"/>
    <w:link w:val="49"/>
    <w:qFormat/>
    <w:uiPriority w:val="0"/>
    <w:pPr>
      <w:keepNext/>
      <w:keepLines/>
      <w:numPr>
        <w:ilvl w:val="6"/>
        <w:numId w:val="1"/>
      </w:numPr>
      <w:spacing w:before="240" w:after="64" w:line="319" w:lineRule="auto"/>
      <w:outlineLvl w:val="6"/>
    </w:pPr>
    <w:rPr>
      <w:b/>
      <w:bCs/>
      <w:sz w:val="24"/>
    </w:rPr>
  </w:style>
  <w:style w:type="paragraph" w:styleId="9">
    <w:name w:val="heading 8"/>
    <w:basedOn w:val="1"/>
    <w:next w:val="1"/>
    <w:link w:val="50"/>
    <w:qFormat/>
    <w:uiPriority w:val="0"/>
    <w:pPr>
      <w:keepNext/>
      <w:keepLines/>
      <w:numPr>
        <w:ilvl w:val="7"/>
        <w:numId w:val="1"/>
      </w:numPr>
      <w:spacing w:before="240" w:after="64" w:line="319" w:lineRule="auto"/>
      <w:outlineLvl w:val="7"/>
    </w:pPr>
    <w:rPr>
      <w:rFonts w:ascii="Cambria" w:hAnsi="Cambria"/>
      <w:sz w:val="24"/>
    </w:rPr>
  </w:style>
  <w:style w:type="paragraph" w:styleId="10">
    <w:name w:val="heading 9"/>
    <w:basedOn w:val="1"/>
    <w:next w:val="1"/>
    <w:link w:val="51"/>
    <w:qFormat/>
    <w:uiPriority w:val="0"/>
    <w:pPr>
      <w:keepNext/>
      <w:keepLines/>
      <w:numPr>
        <w:ilvl w:val="8"/>
        <w:numId w:val="1"/>
      </w:numPr>
      <w:spacing w:before="240" w:after="64" w:line="319" w:lineRule="auto"/>
      <w:outlineLvl w:val="8"/>
    </w:pPr>
    <w:rPr>
      <w:rFonts w:ascii="Cambria" w:hAnsi="Cambria"/>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rFonts w:ascii="Calibri" w:hAnsi="Calibri" w:cs="Calibri"/>
      <w:szCs w:val="18"/>
    </w:rPr>
  </w:style>
  <w:style w:type="paragraph" w:styleId="12">
    <w:name w:val="caption"/>
    <w:basedOn w:val="1"/>
    <w:next w:val="1"/>
    <w:qFormat/>
    <w:uiPriority w:val="0"/>
    <w:pPr>
      <w:numPr>
        <w:ilvl w:val="0"/>
        <w:numId w:val="2"/>
      </w:numPr>
      <w:ind w:left="0" w:firstLine="0"/>
    </w:pPr>
    <w:rPr>
      <w:rFonts w:ascii="Cambria" w:hAnsi="Cambria" w:eastAsia="黑体"/>
      <w:sz w:val="20"/>
      <w:szCs w:val="20"/>
    </w:rPr>
  </w:style>
  <w:style w:type="paragraph" w:styleId="13">
    <w:name w:val="toc 5"/>
    <w:basedOn w:val="1"/>
    <w:next w:val="1"/>
    <w:qFormat/>
    <w:uiPriority w:val="0"/>
    <w:pPr>
      <w:ind w:left="840"/>
      <w:jc w:val="left"/>
    </w:pPr>
    <w:rPr>
      <w:rFonts w:ascii="Calibri" w:hAnsi="Calibri" w:cs="Calibri"/>
      <w:szCs w:val="18"/>
    </w:rPr>
  </w:style>
  <w:style w:type="paragraph" w:styleId="14">
    <w:name w:val="toc 3"/>
    <w:basedOn w:val="1"/>
    <w:next w:val="1"/>
    <w:qFormat/>
    <w:uiPriority w:val="0"/>
    <w:pPr>
      <w:ind w:left="420"/>
      <w:jc w:val="left"/>
    </w:pPr>
    <w:rPr>
      <w:rFonts w:ascii="Calibri" w:hAnsi="Calibri" w:cs="Calibri"/>
      <w:i/>
      <w:iCs/>
      <w:sz w:val="20"/>
      <w:szCs w:val="20"/>
    </w:rPr>
  </w:style>
  <w:style w:type="paragraph" w:styleId="15">
    <w:name w:val="toc 8"/>
    <w:basedOn w:val="1"/>
    <w:next w:val="1"/>
    <w:qFormat/>
    <w:uiPriority w:val="0"/>
    <w:pPr>
      <w:ind w:left="1470"/>
      <w:jc w:val="left"/>
    </w:pPr>
    <w:rPr>
      <w:rFonts w:ascii="Calibri" w:hAnsi="Calibri" w:cs="Calibri"/>
      <w:szCs w:val="18"/>
    </w:rPr>
  </w:style>
  <w:style w:type="paragraph" w:styleId="16">
    <w:name w:val="Balloon Text"/>
    <w:basedOn w:val="1"/>
    <w:link w:val="55"/>
    <w:qFormat/>
    <w:uiPriority w:val="0"/>
    <w:rPr>
      <w:szCs w:val="18"/>
    </w:rPr>
  </w:style>
  <w:style w:type="paragraph" w:styleId="17">
    <w:name w:val="footer"/>
    <w:basedOn w:val="1"/>
    <w:link w:val="53"/>
    <w:qFormat/>
    <w:uiPriority w:val="0"/>
    <w:pPr>
      <w:tabs>
        <w:tab w:val="center" w:pos="4153"/>
        <w:tab w:val="right" w:pos="8306"/>
      </w:tabs>
      <w:snapToGrid w:val="0"/>
      <w:jc w:val="left"/>
    </w:pPr>
    <w:rPr>
      <w:szCs w:val="18"/>
    </w:rPr>
  </w:style>
  <w:style w:type="paragraph" w:styleId="18">
    <w:name w:val="header"/>
    <w:basedOn w:val="1"/>
    <w:link w:val="52"/>
    <w:qFormat/>
    <w:uiPriority w:val="99"/>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spacing w:before="120" w:after="120"/>
      <w:jc w:val="left"/>
    </w:pPr>
    <w:rPr>
      <w:rFonts w:ascii="Calibri" w:hAnsi="Calibri" w:cs="Calibri"/>
      <w:b/>
      <w:bCs/>
      <w:caps/>
      <w:sz w:val="20"/>
      <w:szCs w:val="20"/>
    </w:rPr>
  </w:style>
  <w:style w:type="paragraph" w:styleId="20">
    <w:name w:val="toc 4"/>
    <w:basedOn w:val="1"/>
    <w:next w:val="1"/>
    <w:qFormat/>
    <w:uiPriority w:val="0"/>
    <w:pPr>
      <w:ind w:left="630"/>
      <w:jc w:val="left"/>
    </w:pPr>
    <w:rPr>
      <w:rFonts w:ascii="Calibri" w:hAnsi="Calibri" w:cs="Calibri"/>
      <w:szCs w:val="18"/>
    </w:rPr>
  </w:style>
  <w:style w:type="paragraph" w:styleId="21">
    <w:name w:val="toc 6"/>
    <w:basedOn w:val="1"/>
    <w:next w:val="1"/>
    <w:qFormat/>
    <w:uiPriority w:val="0"/>
    <w:pPr>
      <w:ind w:left="1050"/>
      <w:jc w:val="left"/>
    </w:pPr>
    <w:rPr>
      <w:rFonts w:ascii="Calibri" w:hAnsi="Calibri" w:cs="Calibri"/>
      <w:szCs w:val="18"/>
    </w:rPr>
  </w:style>
  <w:style w:type="paragraph" w:styleId="22">
    <w:name w:val="table of figures"/>
    <w:basedOn w:val="1"/>
    <w:next w:val="1"/>
    <w:qFormat/>
    <w:uiPriority w:val="0"/>
    <w:pPr>
      <w:ind w:left="420" w:hanging="420"/>
      <w:jc w:val="left"/>
    </w:pPr>
    <w:rPr>
      <w:rFonts w:ascii="Calibri" w:hAnsi="Calibri" w:cs="Calibri"/>
      <w:smallCaps/>
      <w:sz w:val="20"/>
      <w:szCs w:val="20"/>
    </w:rPr>
  </w:style>
  <w:style w:type="paragraph" w:styleId="23">
    <w:name w:val="toc 2"/>
    <w:basedOn w:val="1"/>
    <w:next w:val="1"/>
    <w:qFormat/>
    <w:uiPriority w:val="39"/>
    <w:pPr>
      <w:ind w:left="210"/>
      <w:jc w:val="left"/>
    </w:pPr>
    <w:rPr>
      <w:rFonts w:ascii="Calibri" w:hAnsi="Calibri" w:cs="Calibri"/>
      <w:smallCaps/>
      <w:sz w:val="20"/>
      <w:szCs w:val="20"/>
    </w:rPr>
  </w:style>
  <w:style w:type="paragraph" w:styleId="24">
    <w:name w:val="toc 9"/>
    <w:basedOn w:val="1"/>
    <w:next w:val="1"/>
    <w:qFormat/>
    <w:uiPriority w:val="0"/>
    <w:pPr>
      <w:numPr>
        <w:ilvl w:val="0"/>
        <w:numId w:val="3"/>
      </w:numPr>
      <w:ind w:left="1680" w:firstLine="0"/>
      <w:jc w:val="left"/>
    </w:pPr>
    <w:rPr>
      <w:rFonts w:ascii="Calibri" w:hAnsi="Calibri" w:cs="Calibri"/>
      <w:szCs w:val="18"/>
    </w:rPr>
  </w:style>
  <w:style w:type="paragraph" w:styleId="25">
    <w:name w:val="Normal (Web)"/>
    <w:basedOn w:val="1"/>
    <w:qFormat/>
    <w:uiPriority w:val="0"/>
    <w:pPr>
      <w:widowControl/>
      <w:jc w:val="left"/>
    </w:pPr>
    <w:rPr>
      <w:rFonts w:ascii="宋体" w:cs="宋体"/>
      <w:kern w:val="0"/>
      <w:sz w:val="24"/>
    </w:rPr>
  </w:style>
  <w:style w:type="table" w:styleId="27">
    <w:name w:val="Table Grid"/>
    <w:basedOn w:val="2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page number"/>
    <w:basedOn w:val="28"/>
    <w:qFormat/>
    <w:uiPriority w:val="0"/>
  </w:style>
  <w:style w:type="character" w:styleId="31">
    <w:name w:val="Hyperlink"/>
    <w:qFormat/>
    <w:uiPriority w:val="99"/>
    <w:rPr>
      <w:color w:val="333333"/>
      <w:u w:val="single"/>
    </w:rPr>
  </w:style>
  <w:style w:type="paragraph" w:customStyle="1" w:styleId="32">
    <w:name w:val="Newbridge-标题"/>
    <w:basedOn w:val="1"/>
    <w:qFormat/>
    <w:uiPriority w:val="0"/>
    <w:pPr>
      <w:spacing w:before="312" w:after="312"/>
      <w:jc w:val="center"/>
    </w:pPr>
    <w:rPr>
      <w:rFonts w:ascii="Arial" w:hAnsi="Arial" w:eastAsia="幼圆" w:cs="宋体"/>
      <w:b/>
      <w:bCs/>
      <w:sz w:val="36"/>
      <w:szCs w:val="20"/>
    </w:rPr>
  </w:style>
  <w:style w:type="paragraph" w:customStyle="1" w:styleId="33">
    <w:name w:val="Newbridge-内文"/>
    <w:basedOn w:val="1"/>
    <w:qFormat/>
    <w:uiPriority w:val="0"/>
    <w:pPr>
      <w:spacing w:line="280" w:lineRule="exact"/>
    </w:pPr>
    <w:rPr>
      <w:rFonts w:ascii="Arial" w:hAnsi="Arial" w:cs="宋体"/>
      <w:szCs w:val="20"/>
    </w:rPr>
  </w:style>
  <w:style w:type="paragraph" w:customStyle="1" w:styleId="34">
    <w:name w:val=".正文"/>
    <w:basedOn w:val="1"/>
    <w:qFormat/>
    <w:uiPriority w:val="0"/>
    <w:pPr>
      <w:spacing w:beforeLines="50" w:afterLines="50"/>
      <w:ind w:firstLine="200" w:firstLineChars="200"/>
    </w:pPr>
    <w:rPr>
      <w:rFonts w:ascii="Calibri" w:hAnsi="Calibri"/>
      <w:szCs w:val="22"/>
    </w:rPr>
  </w:style>
  <w:style w:type="paragraph" w:customStyle="1" w:styleId="35">
    <w:name w:val="列出段落1"/>
    <w:basedOn w:val="1"/>
    <w:qFormat/>
    <w:uiPriority w:val="0"/>
    <w:pPr>
      <w:ind w:firstLine="200" w:firstLineChars="200"/>
    </w:pPr>
  </w:style>
  <w:style w:type="paragraph" w:customStyle="1" w:styleId="36">
    <w:name w:val="TOC 标题1"/>
    <w:basedOn w:val="2"/>
    <w:next w:val="1"/>
    <w:qFormat/>
    <w:uiPriority w:val="0"/>
    <w:pPr>
      <w:widowControl/>
      <w:spacing w:before="480" w:after="0" w:line="276" w:lineRule="auto"/>
      <w:jc w:val="left"/>
      <w:outlineLvl w:val="9"/>
    </w:pPr>
    <w:rPr>
      <w:rFonts w:ascii="Cambria" w:hAnsi="Cambria" w:eastAsia="宋体"/>
      <w:color w:val="365F91"/>
      <w:kern w:val="0"/>
      <w:szCs w:val="28"/>
    </w:rPr>
  </w:style>
  <w:style w:type="paragraph" w:customStyle="1" w:styleId="37">
    <w:name w:val=".memo"/>
    <w:basedOn w:val="34"/>
    <w:qFormat/>
    <w:uiPriority w:val="0"/>
    <w:pPr>
      <w:pBdr>
        <w:top w:val="single" w:color="7F7F7F" w:sz="4" w:space="1"/>
        <w:bottom w:val="single" w:color="7F7F7F" w:sz="4" w:space="1"/>
      </w:pBdr>
    </w:pPr>
    <w:rPr>
      <w:rFonts w:eastAsia="楷体"/>
      <w:b/>
    </w:rPr>
  </w:style>
  <w:style w:type="paragraph" w:customStyle="1" w:styleId="38">
    <w:name w:val=".非正式标题-1"/>
    <w:basedOn w:val="1"/>
    <w:qFormat/>
    <w:uiPriority w:val="0"/>
    <w:rPr>
      <w:rFonts w:ascii="微软雅黑" w:hAnsi="微软雅黑" w:eastAsia="微软雅黑"/>
      <w:b/>
      <w:color w:val="1E4E79"/>
      <w:sz w:val="44"/>
      <w:szCs w:val="21"/>
      <w:lang w:val="zh-CN"/>
    </w:rPr>
  </w:style>
  <w:style w:type="paragraph" w:customStyle="1" w:styleId="39">
    <w:name w:val=".注意"/>
    <w:basedOn w:val="1"/>
    <w:qFormat/>
    <w:uiPriority w:val="0"/>
    <w:rPr>
      <w:rFonts w:eastAsia="微软雅黑"/>
      <w:b/>
    </w:rPr>
  </w:style>
  <w:style w:type="paragraph" w:customStyle="1" w:styleId="40">
    <w:name w:val=".提示文字"/>
    <w:basedOn w:val="1"/>
    <w:qFormat/>
    <w:uiPriority w:val="0"/>
    <w:rPr>
      <w:rFonts w:eastAsia="微软雅黑"/>
    </w:rPr>
  </w:style>
  <w:style w:type="paragraph" w:customStyle="1" w:styleId="41">
    <w:name w:val=".正文子标题"/>
    <w:basedOn w:val="35"/>
    <w:qFormat/>
    <w:uiPriority w:val="0"/>
    <w:pPr>
      <w:numPr>
        <w:ilvl w:val="0"/>
        <w:numId w:val="4"/>
      </w:numPr>
      <w:ind w:firstLine="0" w:firstLineChars="0"/>
    </w:pPr>
    <w:rPr>
      <w:rFonts w:eastAsia="幼圆"/>
      <w:b/>
      <w:sz w:val="21"/>
    </w:rPr>
  </w:style>
  <w:style w:type="paragraph" w:customStyle="1" w:styleId="42">
    <w:name w:val=".正文子标题（无编号）"/>
    <w:basedOn w:val="1"/>
    <w:qFormat/>
    <w:uiPriority w:val="0"/>
    <w:rPr>
      <w:rFonts w:ascii="黑体" w:eastAsia="幼圆"/>
      <w:b/>
      <w:sz w:val="21"/>
    </w:rPr>
  </w:style>
  <w:style w:type="character" w:customStyle="1" w:styleId="43">
    <w:name w:val="标题 1 字符"/>
    <w:basedOn w:val="28"/>
    <w:link w:val="2"/>
    <w:qFormat/>
    <w:uiPriority w:val="0"/>
    <w:rPr>
      <w:rFonts w:ascii="Times New Roman" w:hAnsi="Times New Roman" w:eastAsia="微软雅黑" w:cs="Times New Roman"/>
      <w:b/>
      <w:bCs/>
      <w:kern w:val="44"/>
      <w:sz w:val="28"/>
      <w:szCs w:val="44"/>
      <w:shd w:val="clear" w:color="auto" w:fill="9CC2E5"/>
    </w:rPr>
  </w:style>
  <w:style w:type="character" w:customStyle="1" w:styleId="44">
    <w:name w:val="标题 2 字符"/>
    <w:basedOn w:val="28"/>
    <w:link w:val="3"/>
    <w:qFormat/>
    <w:uiPriority w:val="0"/>
    <w:rPr>
      <w:rFonts w:ascii="Cambria" w:hAnsi="Cambria" w:eastAsia="宋体" w:cs="Times New Roman"/>
      <w:b/>
      <w:bCs/>
      <w:sz w:val="24"/>
      <w:szCs w:val="32"/>
    </w:rPr>
  </w:style>
  <w:style w:type="character" w:customStyle="1" w:styleId="45">
    <w:name w:val="标题 3 字符"/>
    <w:basedOn w:val="28"/>
    <w:link w:val="4"/>
    <w:qFormat/>
    <w:uiPriority w:val="0"/>
    <w:rPr>
      <w:rFonts w:ascii="Times New Roman" w:hAnsi="Times New Roman" w:eastAsia="宋体" w:cs="Times New Roman"/>
      <w:b/>
      <w:bCs/>
      <w:sz w:val="32"/>
      <w:szCs w:val="32"/>
    </w:rPr>
  </w:style>
  <w:style w:type="character" w:customStyle="1" w:styleId="46">
    <w:name w:val="标题 4 字符"/>
    <w:basedOn w:val="28"/>
    <w:link w:val="5"/>
    <w:qFormat/>
    <w:uiPriority w:val="0"/>
    <w:rPr>
      <w:rFonts w:ascii="Cambria" w:hAnsi="Cambria" w:eastAsia="宋体" w:cs="Times New Roman"/>
      <w:b/>
      <w:bCs/>
      <w:sz w:val="28"/>
      <w:szCs w:val="28"/>
    </w:rPr>
  </w:style>
  <w:style w:type="character" w:customStyle="1" w:styleId="47">
    <w:name w:val="标题 5 字符"/>
    <w:basedOn w:val="28"/>
    <w:link w:val="6"/>
    <w:qFormat/>
    <w:uiPriority w:val="0"/>
    <w:rPr>
      <w:rFonts w:ascii="Times New Roman" w:hAnsi="Times New Roman" w:eastAsia="宋体" w:cs="Times New Roman"/>
      <w:b/>
      <w:bCs/>
      <w:sz w:val="28"/>
      <w:szCs w:val="28"/>
    </w:rPr>
  </w:style>
  <w:style w:type="character" w:customStyle="1" w:styleId="48">
    <w:name w:val="标题 6 字符"/>
    <w:basedOn w:val="28"/>
    <w:link w:val="7"/>
    <w:qFormat/>
    <w:uiPriority w:val="0"/>
    <w:rPr>
      <w:rFonts w:ascii="Cambria" w:hAnsi="Cambria" w:eastAsia="宋体" w:cs="Times New Roman"/>
      <w:b/>
      <w:bCs/>
      <w:sz w:val="24"/>
      <w:szCs w:val="24"/>
    </w:rPr>
  </w:style>
  <w:style w:type="character" w:customStyle="1" w:styleId="49">
    <w:name w:val="标题 7 字符"/>
    <w:basedOn w:val="28"/>
    <w:link w:val="8"/>
    <w:qFormat/>
    <w:uiPriority w:val="0"/>
    <w:rPr>
      <w:rFonts w:ascii="Times New Roman" w:hAnsi="Times New Roman" w:eastAsia="宋体" w:cs="Times New Roman"/>
      <w:b/>
      <w:bCs/>
      <w:sz w:val="24"/>
      <w:szCs w:val="24"/>
    </w:rPr>
  </w:style>
  <w:style w:type="character" w:customStyle="1" w:styleId="50">
    <w:name w:val="标题 8 字符"/>
    <w:basedOn w:val="28"/>
    <w:link w:val="9"/>
    <w:qFormat/>
    <w:uiPriority w:val="0"/>
    <w:rPr>
      <w:rFonts w:ascii="Cambria" w:hAnsi="Cambria" w:eastAsia="宋体" w:cs="Times New Roman"/>
      <w:sz w:val="24"/>
      <w:szCs w:val="24"/>
    </w:rPr>
  </w:style>
  <w:style w:type="character" w:customStyle="1" w:styleId="51">
    <w:name w:val="标题 9 字符"/>
    <w:basedOn w:val="28"/>
    <w:link w:val="10"/>
    <w:qFormat/>
    <w:uiPriority w:val="0"/>
    <w:rPr>
      <w:rFonts w:ascii="Cambria" w:hAnsi="Cambria" w:eastAsia="宋体" w:cs="Times New Roman"/>
      <w:szCs w:val="21"/>
    </w:rPr>
  </w:style>
  <w:style w:type="character" w:customStyle="1" w:styleId="52">
    <w:name w:val="页眉 字符"/>
    <w:basedOn w:val="28"/>
    <w:link w:val="18"/>
    <w:qFormat/>
    <w:uiPriority w:val="99"/>
    <w:rPr>
      <w:rFonts w:ascii="Times New Roman" w:hAnsi="Times New Roman" w:eastAsia="宋体" w:cs="Times New Roman"/>
      <w:sz w:val="18"/>
      <w:szCs w:val="18"/>
    </w:rPr>
  </w:style>
  <w:style w:type="character" w:customStyle="1" w:styleId="53">
    <w:name w:val="页脚 字符"/>
    <w:basedOn w:val="28"/>
    <w:link w:val="17"/>
    <w:qFormat/>
    <w:uiPriority w:val="0"/>
    <w:rPr>
      <w:rFonts w:ascii="Times New Roman" w:hAnsi="Times New Roman" w:eastAsia="宋体" w:cs="Times New Roman"/>
      <w:sz w:val="18"/>
      <w:szCs w:val="18"/>
    </w:rPr>
  </w:style>
  <w:style w:type="character" w:customStyle="1" w:styleId="54">
    <w:name w:val="def"/>
    <w:basedOn w:val="28"/>
    <w:qFormat/>
    <w:uiPriority w:val="0"/>
  </w:style>
  <w:style w:type="character" w:customStyle="1" w:styleId="55">
    <w:name w:val="批注框文本 字符"/>
    <w:basedOn w:val="28"/>
    <w:link w:val="16"/>
    <w:qFormat/>
    <w:uiPriority w:val="0"/>
    <w:rPr>
      <w:rFonts w:ascii="Times New Roman" w:hAnsi="Times New Roman" w:eastAsia="宋体" w:cs="Times New Roman"/>
      <w:sz w:val="18"/>
      <w:szCs w:val="18"/>
    </w:rPr>
  </w:style>
  <w:style w:type="paragraph" w:customStyle="1" w:styleId="56">
    <w:name w:val="Copyright"/>
    <w:qFormat/>
    <w:uiPriority w:val="0"/>
    <w:rPr>
      <w:rFonts w:ascii="Tahoma" w:hAnsi="Tahoma" w:eastAsia="宋体" w:cs="Times New Roman"/>
      <w:color w:val="282828"/>
      <w:sz w:val="16"/>
      <w:szCs w:val="24"/>
      <w:lang w:val="en-US" w:eastAsia="en-US" w:bidi="ar-SA"/>
    </w:rPr>
  </w:style>
  <w:style w:type="paragraph" w:styleId="57">
    <w:name w:val="List Paragraph"/>
    <w:basedOn w:val="1"/>
    <w:qFormat/>
    <w:uiPriority w:val="99"/>
    <w:pPr>
      <w:ind w:firstLine="420" w:firstLineChars="200"/>
    </w:pPr>
    <w:rPr>
      <w:rFonts w:ascii="Calibri" w:hAnsi="Calibri" w:eastAsiaTheme="minorEastAsia" w:cstheme="minorBidi"/>
      <w:sz w:val="21"/>
      <w:szCs w:val="22"/>
    </w:rPr>
  </w:style>
  <w:style w:type="character" w:customStyle="1" w:styleId="58">
    <w:name w:val="font31"/>
    <w:basedOn w:val="28"/>
    <w:uiPriority w:val="0"/>
    <w:rPr>
      <w:rFonts w:hint="default" w:ascii="Arial" w:hAnsi="Arial" w:cs="Arial"/>
      <w:color w:val="686868"/>
      <w:sz w:val="22"/>
      <w:szCs w:val="22"/>
      <w:u w:val="none"/>
    </w:rPr>
  </w:style>
  <w:style w:type="character" w:customStyle="1" w:styleId="59">
    <w:name w:val="font41"/>
    <w:basedOn w:val="28"/>
    <w:uiPriority w:val="0"/>
    <w:rPr>
      <w:rFonts w:hint="eastAsia" w:ascii="宋体" w:hAnsi="宋体" w:eastAsia="宋体" w:cs="宋体"/>
      <w:color w:val="686868"/>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KILOVIEW Electronics</Company>
  <Pages>8</Pages>
  <Words>1600</Words>
  <Characters>1975</Characters>
  <Lines>26</Lines>
  <Paragraphs>7</Paragraphs>
  <TotalTime>1</TotalTime>
  <ScaleCrop>false</ScaleCrop>
  <LinksUpToDate>false</LinksUpToDate>
  <CharactersWithSpaces>2006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2014-01-12T00:02:00Z</dcterms:created>
  <dc:creator>左振宇</dc:creator>
  <cp:lastModifiedBy>龙峰晓戈</cp:lastModifiedBy>
  <cp:lastPrinted>2020-03-25T23:58:00Z</cp:lastPrinted>
  <dcterms:modified xsi:type="dcterms:W3CDTF">2024-11-26T06:10:03Z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24D526EACDE74C25930555DCA5C4B7D2_13</vt:lpwstr>
  </property>
</Properties>
</file>